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5A39" w14:textId="77777777" w:rsidR="00652135" w:rsidRPr="00D05138" w:rsidRDefault="00652135" w:rsidP="00652135">
      <w:pPr>
        <w:ind w:firstLine="173"/>
        <w:jc w:val="center"/>
        <w:outlineLvl w:val="0"/>
        <w:rPr>
          <w:rFonts w:ascii="Times New Roman" w:eastAsia="Times New Roman" w:hAnsi="Times New Roman" w:cs="Times New Roman"/>
          <w:b/>
          <w:bCs/>
          <w:color w:val="000000"/>
          <w:kern w:val="36"/>
        </w:rPr>
      </w:pPr>
      <w:bookmarkStart w:id="0" w:name="_GoBack"/>
      <w:bookmarkEnd w:id="0"/>
      <w:r w:rsidRPr="00D05138">
        <w:rPr>
          <w:rFonts w:ascii="Arial" w:eastAsia="Times New Roman" w:hAnsi="Arial" w:cs="Arial"/>
          <w:b/>
          <w:bCs/>
          <w:i/>
          <w:iCs/>
          <w:color w:val="000000"/>
          <w:kern w:val="36"/>
        </w:rPr>
        <w:t>Mid-Coast Water Planning Partnership</w:t>
      </w:r>
    </w:p>
    <w:p w14:paraId="10933A24" w14:textId="5A5D1280" w:rsidR="00652135" w:rsidRPr="00D05138" w:rsidRDefault="00652135" w:rsidP="00652135">
      <w:pPr>
        <w:ind w:firstLine="173"/>
        <w:jc w:val="center"/>
        <w:outlineLvl w:val="0"/>
        <w:rPr>
          <w:rFonts w:ascii="Arial" w:eastAsia="Times New Roman" w:hAnsi="Arial" w:cs="Arial"/>
          <w:b/>
          <w:bCs/>
          <w:i/>
          <w:iCs/>
          <w:color w:val="000000"/>
          <w:kern w:val="36"/>
        </w:rPr>
      </w:pPr>
      <w:r w:rsidRPr="00D05138">
        <w:rPr>
          <w:rFonts w:ascii="Arial" w:eastAsia="Times New Roman" w:hAnsi="Arial" w:cs="Arial"/>
          <w:b/>
          <w:bCs/>
          <w:i/>
          <w:iCs/>
          <w:color w:val="000000"/>
          <w:kern w:val="36"/>
        </w:rPr>
        <w:t>Coordinating Committee Call</w:t>
      </w:r>
      <w:r w:rsidR="00B25F7D">
        <w:rPr>
          <w:rFonts w:ascii="Arial" w:eastAsia="Times New Roman" w:hAnsi="Arial" w:cs="Arial"/>
          <w:b/>
          <w:bCs/>
          <w:i/>
          <w:iCs/>
          <w:color w:val="000000"/>
          <w:kern w:val="36"/>
        </w:rPr>
        <w:t xml:space="preserve"> Notes</w:t>
      </w:r>
    </w:p>
    <w:p w14:paraId="5A6BA744" w14:textId="3E8B762E" w:rsidR="00652135" w:rsidRPr="00D05138" w:rsidRDefault="00652135" w:rsidP="00D05138">
      <w:pPr>
        <w:ind w:left="173"/>
        <w:jc w:val="center"/>
        <w:rPr>
          <w:rFonts w:ascii="Times New Roman" w:eastAsia="Times New Roman" w:hAnsi="Times New Roman" w:cs="Times New Roman"/>
          <w:color w:val="000000"/>
          <w:sz w:val="22"/>
          <w:szCs w:val="22"/>
        </w:rPr>
      </w:pPr>
      <w:r w:rsidRPr="00D05138">
        <w:rPr>
          <w:rFonts w:ascii="Times New Roman" w:eastAsia="Times New Roman" w:hAnsi="Times New Roman" w:cs="Times New Roman"/>
          <w:color w:val="000000"/>
          <w:sz w:val="22"/>
          <w:szCs w:val="22"/>
        </w:rPr>
        <w:t>November 14, 2019</w:t>
      </w:r>
    </w:p>
    <w:p w14:paraId="3C488B28" w14:textId="7E83858B" w:rsidR="00652135" w:rsidRDefault="00652135" w:rsidP="00652135">
      <w:pPr>
        <w:pStyle w:val="ListParagraph"/>
        <w:numPr>
          <w:ilvl w:val="0"/>
          <w:numId w:val="1"/>
        </w:numPr>
        <w:rPr>
          <w:b/>
          <w:bCs/>
          <w:sz w:val="22"/>
          <w:szCs w:val="22"/>
        </w:rPr>
        <w:sectPr w:rsidR="00652135" w:rsidSect="00D93AB7">
          <w:pgSz w:w="12240" w:h="15840"/>
          <w:pgMar w:top="1440" w:right="1440" w:bottom="1440" w:left="1440" w:header="720" w:footer="720" w:gutter="0"/>
          <w:cols w:space="720"/>
          <w:docGrid w:linePitch="360"/>
        </w:sectPr>
      </w:pPr>
      <w:r w:rsidRPr="00285101">
        <w:rPr>
          <w:b/>
          <w:bCs/>
          <w:sz w:val="22"/>
          <w:szCs w:val="22"/>
        </w:rPr>
        <w:t>Welcome</w:t>
      </w:r>
      <w:r>
        <w:rPr>
          <w:b/>
          <w:bCs/>
          <w:sz w:val="22"/>
          <w:szCs w:val="22"/>
        </w:rPr>
        <w:t>: Attendance</w:t>
      </w:r>
      <w:r w:rsidRPr="00285101">
        <w:rPr>
          <w:b/>
          <w:bCs/>
          <w:sz w:val="22"/>
          <w:szCs w:val="22"/>
        </w:rPr>
        <w:tab/>
      </w:r>
      <w:r w:rsidRPr="00285101">
        <w:rPr>
          <w:b/>
          <w:bCs/>
          <w:sz w:val="22"/>
          <w:szCs w:val="22"/>
        </w:rPr>
        <w:tab/>
      </w:r>
      <w:r w:rsidRPr="00285101">
        <w:rPr>
          <w:b/>
          <w:bCs/>
          <w:sz w:val="22"/>
          <w:szCs w:val="22"/>
        </w:rPr>
        <w:tab/>
      </w:r>
    </w:p>
    <w:p w14:paraId="72BE8548" w14:textId="6379373A" w:rsidR="00652135" w:rsidRPr="00652135" w:rsidRDefault="00652135" w:rsidP="00652135">
      <w:pPr>
        <w:ind w:firstLine="360"/>
        <w:rPr>
          <w:sz w:val="22"/>
          <w:szCs w:val="22"/>
        </w:rPr>
      </w:pPr>
      <w:r w:rsidRPr="00652135">
        <w:rPr>
          <w:b/>
          <w:bCs/>
          <w:sz w:val="22"/>
          <w:szCs w:val="22"/>
        </w:rPr>
        <w:t xml:space="preserve">Adam Denlinger </w:t>
      </w:r>
      <w:r w:rsidRPr="00652135">
        <w:rPr>
          <w:sz w:val="22"/>
          <w:szCs w:val="22"/>
        </w:rPr>
        <w:t xml:space="preserve">– Seal Rock Water District </w:t>
      </w:r>
    </w:p>
    <w:p w14:paraId="120C155E" w14:textId="77777777" w:rsidR="00652135" w:rsidRPr="00652135" w:rsidRDefault="00652135" w:rsidP="00652135">
      <w:pPr>
        <w:ind w:firstLine="360"/>
        <w:rPr>
          <w:sz w:val="22"/>
          <w:szCs w:val="22"/>
        </w:rPr>
      </w:pPr>
      <w:r w:rsidRPr="00652135">
        <w:rPr>
          <w:b/>
          <w:bCs/>
          <w:sz w:val="22"/>
          <w:szCs w:val="22"/>
        </w:rPr>
        <w:t xml:space="preserve">Alan </w:t>
      </w:r>
      <w:proofErr w:type="spellStart"/>
      <w:r w:rsidRPr="00652135">
        <w:rPr>
          <w:b/>
          <w:bCs/>
          <w:sz w:val="22"/>
          <w:szCs w:val="22"/>
        </w:rPr>
        <w:t>Fujishin</w:t>
      </w:r>
      <w:proofErr w:type="spellEnd"/>
      <w:r w:rsidRPr="00652135">
        <w:rPr>
          <w:sz w:val="22"/>
          <w:szCs w:val="22"/>
        </w:rPr>
        <w:t xml:space="preserve"> – Gibson Farms</w:t>
      </w:r>
    </w:p>
    <w:p w14:paraId="23614CBE" w14:textId="3B574479" w:rsidR="00652135" w:rsidRDefault="00652135" w:rsidP="00F762AC">
      <w:pPr>
        <w:ind w:left="360"/>
        <w:rPr>
          <w:sz w:val="22"/>
          <w:szCs w:val="22"/>
        </w:rPr>
      </w:pPr>
      <w:r w:rsidRPr="00652135">
        <w:rPr>
          <w:b/>
          <w:bCs/>
          <w:sz w:val="22"/>
          <w:szCs w:val="22"/>
        </w:rPr>
        <w:t xml:space="preserve">Emily-Bell </w:t>
      </w:r>
      <w:proofErr w:type="spellStart"/>
      <w:r w:rsidRPr="00652135">
        <w:rPr>
          <w:b/>
          <w:bCs/>
          <w:sz w:val="22"/>
          <w:szCs w:val="22"/>
        </w:rPr>
        <w:t>Dinan</w:t>
      </w:r>
      <w:proofErr w:type="spellEnd"/>
      <w:r w:rsidRPr="00652135">
        <w:rPr>
          <w:sz w:val="22"/>
          <w:szCs w:val="22"/>
        </w:rPr>
        <w:t xml:space="preserve"> – Lincoln Soil and Water Conservation District </w:t>
      </w:r>
    </w:p>
    <w:p w14:paraId="1DEAAE00" w14:textId="77777777" w:rsidR="00F762AC" w:rsidRPr="00652135" w:rsidRDefault="00F762AC" w:rsidP="00F762AC">
      <w:pPr>
        <w:ind w:left="360"/>
        <w:rPr>
          <w:sz w:val="22"/>
          <w:szCs w:val="22"/>
        </w:rPr>
      </w:pPr>
    </w:p>
    <w:p w14:paraId="312EBCBA" w14:textId="77777777" w:rsidR="00652135" w:rsidRPr="00652135" w:rsidRDefault="00652135" w:rsidP="00652135">
      <w:pPr>
        <w:ind w:firstLine="360"/>
        <w:rPr>
          <w:sz w:val="22"/>
          <w:szCs w:val="22"/>
        </w:rPr>
      </w:pPr>
      <w:r w:rsidRPr="00652135">
        <w:rPr>
          <w:b/>
          <w:bCs/>
          <w:sz w:val="22"/>
          <w:szCs w:val="22"/>
        </w:rPr>
        <w:t>Penelope Kaczmarek</w:t>
      </w:r>
      <w:r w:rsidRPr="00652135">
        <w:rPr>
          <w:sz w:val="22"/>
          <w:szCs w:val="22"/>
        </w:rPr>
        <w:t xml:space="preserve"> – Resident of Siletz</w:t>
      </w:r>
    </w:p>
    <w:p w14:paraId="690AFE37" w14:textId="77777777" w:rsidR="00652135" w:rsidRPr="00652135" w:rsidRDefault="00652135" w:rsidP="00652135">
      <w:pPr>
        <w:ind w:firstLine="360"/>
        <w:rPr>
          <w:sz w:val="22"/>
          <w:szCs w:val="22"/>
        </w:rPr>
      </w:pPr>
      <w:r w:rsidRPr="00652135">
        <w:rPr>
          <w:b/>
          <w:bCs/>
          <w:sz w:val="22"/>
          <w:szCs w:val="22"/>
        </w:rPr>
        <w:t>Sarah Means</w:t>
      </w:r>
      <w:r w:rsidRPr="00652135">
        <w:rPr>
          <w:sz w:val="22"/>
          <w:szCs w:val="22"/>
        </w:rPr>
        <w:t xml:space="preserve"> – State Government </w:t>
      </w:r>
    </w:p>
    <w:p w14:paraId="2E699BD0" w14:textId="02CDE44D" w:rsidR="00652135" w:rsidRPr="00652135" w:rsidRDefault="00652135" w:rsidP="00652135">
      <w:pPr>
        <w:ind w:left="360"/>
        <w:rPr>
          <w:sz w:val="22"/>
          <w:szCs w:val="22"/>
        </w:rPr>
      </w:pPr>
      <w:r w:rsidRPr="00652135">
        <w:rPr>
          <w:b/>
          <w:bCs/>
          <w:sz w:val="22"/>
          <w:szCs w:val="22"/>
        </w:rPr>
        <w:t xml:space="preserve">Harmony </w:t>
      </w:r>
      <w:proofErr w:type="spellStart"/>
      <w:r w:rsidRPr="00652135">
        <w:rPr>
          <w:b/>
          <w:bCs/>
          <w:sz w:val="22"/>
          <w:szCs w:val="22"/>
        </w:rPr>
        <w:t>Burright</w:t>
      </w:r>
      <w:proofErr w:type="spellEnd"/>
      <w:r w:rsidRPr="00652135">
        <w:rPr>
          <w:sz w:val="22"/>
          <w:szCs w:val="22"/>
        </w:rPr>
        <w:t xml:space="preserve"> – Oregon Water Resources Department </w:t>
      </w:r>
    </w:p>
    <w:p w14:paraId="52BAAA29" w14:textId="77777777" w:rsidR="00652135" w:rsidRDefault="00652135" w:rsidP="00652135">
      <w:pPr>
        <w:pStyle w:val="ListParagraph"/>
        <w:numPr>
          <w:ilvl w:val="0"/>
          <w:numId w:val="1"/>
        </w:numPr>
        <w:rPr>
          <w:b/>
          <w:bCs/>
          <w:sz w:val="22"/>
          <w:szCs w:val="22"/>
        </w:rPr>
        <w:sectPr w:rsidR="00652135" w:rsidSect="00652135">
          <w:type w:val="continuous"/>
          <w:pgSz w:w="12240" w:h="15840"/>
          <w:pgMar w:top="1440" w:right="1440" w:bottom="1440" w:left="1440" w:header="720" w:footer="720" w:gutter="0"/>
          <w:cols w:num="2" w:space="720"/>
          <w:docGrid w:linePitch="360"/>
        </w:sectPr>
      </w:pPr>
    </w:p>
    <w:p w14:paraId="0ED03500" w14:textId="3D3A0B7C" w:rsidR="00652135" w:rsidRPr="00652135" w:rsidRDefault="00652135" w:rsidP="00652135">
      <w:pPr>
        <w:pStyle w:val="ListParagraph"/>
        <w:numPr>
          <w:ilvl w:val="0"/>
          <w:numId w:val="1"/>
        </w:numPr>
        <w:rPr>
          <w:b/>
          <w:bCs/>
          <w:sz w:val="22"/>
          <w:szCs w:val="22"/>
        </w:rPr>
      </w:pPr>
      <w:r w:rsidRPr="00285101">
        <w:rPr>
          <w:b/>
          <w:bCs/>
          <w:sz w:val="22"/>
          <w:szCs w:val="22"/>
        </w:rPr>
        <w:t>Step 3 Updates</w:t>
      </w:r>
    </w:p>
    <w:p w14:paraId="648DFC31" w14:textId="77777777" w:rsidR="00652135" w:rsidRPr="00D05138" w:rsidRDefault="00652135" w:rsidP="00D05138">
      <w:pPr>
        <w:ind w:left="1440" w:firstLine="720"/>
        <w:rPr>
          <w:sz w:val="22"/>
          <w:szCs w:val="22"/>
          <w:u w:val="single"/>
        </w:rPr>
      </w:pPr>
      <w:r w:rsidRPr="00D05138">
        <w:rPr>
          <w:sz w:val="22"/>
          <w:szCs w:val="22"/>
          <w:u w:val="single"/>
        </w:rPr>
        <w:t xml:space="preserve">Adam Denlinger (Muni/Special Districts): </w:t>
      </w:r>
    </w:p>
    <w:p w14:paraId="57BC4BF7" w14:textId="68BC0F73" w:rsidR="00D05138" w:rsidRPr="00D05138" w:rsidRDefault="00652135" w:rsidP="00D05138">
      <w:pPr>
        <w:rPr>
          <w:sz w:val="22"/>
          <w:szCs w:val="22"/>
        </w:rPr>
      </w:pPr>
      <w:r w:rsidRPr="00D05138">
        <w:rPr>
          <w:sz w:val="22"/>
          <w:szCs w:val="22"/>
        </w:rPr>
        <w:t xml:space="preserve">The group is meeting every other week throughout the end of the year to complete </w:t>
      </w:r>
      <w:r w:rsidR="00D05138" w:rsidRPr="00D05138">
        <w:rPr>
          <w:sz w:val="22"/>
          <w:szCs w:val="22"/>
        </w:rPr>
        <w:t>Step 3</w:t>
      </w:r>
      <w:r w:rsidRPr="00D05138">
        <w:rPr>
          <w:sz w:val="22"/>
          <w:szCs w:val="22"/>
        </w:rPr>
        <w:t xml:space="preserve">. Last week they </w:t>
      </w:r>
      <w:r w:rsidR="00D05138" w:rsidRPr="00D05138">
        <w:rPr>
          <w:sz w:val="22"/>
          <w:szCs w:val="22"/>
        </w:rPr>
        <w:t>decided the</w:t>
      </w:r>
      <w:r w:rsidRPr="00D05138">
        <w:rPr>
          <w:sz w:val="22"/>
          <w:szCs w:val="22"/>
        </w:rPr>
        <w:t xml:space="preserve"> 5 significant issues they want to tackle are: Water quantity, quantity, infrastructure, financing and regional collaboration. Water Quantity </w:t>
      </w:r>
      <w:r w:rsidR="00D05138" w:rsidRPr="00D05138">
        <w:rPr>
          <w:sz w:val="22"/>
          <w:szCs w:val="22"/>
        </w:rPr>
        <w:t>will go first,</w:t>
      </w:r>
      <w:r w:rsidRPr="00D05138">
        <w:rPr>
          <w:sz w:val="22"/>
          <w:szCs w:val="22"/>
        </w:rPr>
        <w:t xml:space="preserve"> and they will do one template per meeting after that. </w:t>
      </w:r>
    </w:p>
    <w:p w14:paraId="403496DE" w14:textId="77777777" w:rsidR="00652135" w:rsidRPr="0014051F" w:rsidRDefault="00652135" w:rsidP="00D05138">
      <w:pPr>
        <w:ind w:left="1440" w:firstLine="720"/>
        <w:rPr>
          <w:sz w:val="22"/>
          <w:szCs w:val="22"/>
        </w:rPr>
      </w:pPr>
      <w:r w:rsidRPr="0014051F">
        <w:rPr>
          <w:sz w:val="22"/>
          <w:szCs w:val="22"/>
          <w:u w:val="single"/>
        </w:rPr>
        <w:t xml:space="preserve">Emily-Bell </w:t>
      </w:r>
      <w:proofErr w:type="spellStart"/>
      <w:r w:rsidRPr="0014051F">
        <w:rPr>
          <w:sz w:val="22"/>
          <w:szCs w:val="22"/>
          <w:u w:val="single"/>
        </w:rPr>
        <w:t>Dinan</w:t>
      </w:r>
      <w:proofErr w:type="spellEnd"/>
      <w:r w:rsidRPr="0014051F">
        <w:rPr>
          <w:sz w:val="22"/>
          <w:szCs w:val="22"/>
          <w:u w:val="single"/>
        </w:rPr>
        <w:t xml:space="preserve"> (Instream/Ecology):</w:t>
      </w:r>
      <w:r w:rsidRPr="0014051F">
        <w:rPr>
          <w:sz w:val="22"/>
          <w:szCs w:val="22"/>
        </w:rPr>
        <w:t xml:space="preserve"> </w:t>
      </w:r>
    </w:p>
    <w:p w14:paraId="4071859F" w14:textId="1B992A55" w:rsidR="00D05138" w:rsidRPr="00D05138" w:rsidRDefault="00652135" w:rsidP="00D05138">
      <w:pPr>
        <w:rPr>
          <w:sz w:val="22"/>
          <w:szCs w:val="22"/>
        </w:rPr>
      </w:pPr>
      <w:r w:rsidRPr="00652135">
        <w:rPr>
          <w:sz w:val="22"/>
          <w:szCs w:val="22"/>
        </w:rPr>
        <w:t>The group walked through the logic behind Step 3 and an example of using temperature a</w:t>
      </w:r>
      <w:r w:rsidR="0014051F">
        <w:rPr>
          <w:sz w:val="22"/>
          <w:szCs w:val="22"/>
        </w:rPr>
        <w:t>s</w:t>
      </w:r>
      <w:r w:rsidRPr="00652135">
        <w:rPr>
          <w:sz w:val="22"/>
          <w:szCs w:val="22"/>
        </w:rPr>
        <w:t xml:space="preserve"> the issue. Emily-Bell is going to send out a survey soon to gather topics from the group. Emily stated that the IEWG is going to aim to do 6-10 templates. </w:t>
      </w:r>
    </w:p>
    <w:p w14:paraId="0362EA55" w14:textId="77777777" w:rsidR="00652135" w:rsidRPr="00D05138" w:rsidRDefault="00652135" w:rsidP="00D05138">
      <w:pPr>
        <w:ind w:left="1440" w:firstLine="720"/>
        <w:rPr>
          <w:sz w:val="22"/>
          <w:szCs w:val="22"/>
          <w:u w:val="single"/>
        </w:rPr>
      </w:pPr>
      <w:r w:rsidRPr="00D05138">
        <w:rPr>
          <w:sz w:val="22"/>
          <w:szCs w:val="22"/>
          <w:u w:val="single"/>
        </w:rPr>
        <w:t xml:space="preserve">Alan </w:t>
      </w:r>
      <w:proofErr w:type="spellStart"/>
      <w:r w:rsidRPr="00D05138">
        <w:rPr>
          <w:sz w:val="22"/>
          <w:szCs w:val="22"/>
          <w:u w:val="single"/>
        </w:rPr>
        <w:t>Fujishin</w:t>
      </w:r>
      <w:proofErr w:type="spellEnd"/>
      <w:r w:rsidRPr="00D05138">
        <w:rPr>
          <w:sz w:val="22"/>
          <w:szCs w:val="22"/>
          <w:u w:val="single"/>
        </w:rPr>
        <w:t xml:space="preserve"> (Self-Supplied): </w:t>
      </w:r>
    </w:p>
    <w:p w14:paraId="04C46938" w14:textId="44730E89" w:rsidR="00652135" w:rsidRDefault="00652135" w:rsidP="00D05138">
      <w:pPr>
        <w:rPr>
          <w:bCs/>
          <w:sz w:val="22"/>
          <w:szCs w:val="22"/>
        </w:rPr>
      </w:pPr>
      <w:r w:rsidRPr="00D05138">
        <w:rPr>
          <w:bCs/>
          <w:sz w:val="22"/>
          <w:szCs w:val="22"/>
        </w:rPr>
        <w:t xml:space="preserve">Focus Issues include: Water Quality, Conservation, Water Quantity </w:t>
      </w:r>
      <w:r w:rsidR="0014051F" w:rsidRPr="00D05138">
        <w:rPr>
          <w:bCs/>
          <w:sz w:val="22"/>
          <w:szCs w:val="22"/>
        </w:rPr>
        <w:t>V</w:t>
      </w:r>
      <w:r w:rsidRPr="00D05138">
        <w:rPr>
          <w:bCs/>
          <w:sz w:val="22"/>
          <w:szCs w:val="22"/>
        </w:rPr>
        <w:t xml:space="preserve">ulnerabilities and </w:t>
      </w:r>
      <w:r w:rsidR="0014051F" w:rsidRPr="00D05138">
        <w:rPr>
          <w:bCs/>
          <w:sz w:val="22"/>
          <w:szCs w:val="22"/>
        </w:rPr>
        <w:t>O</w:t>
      </w:r>
      <w:r w:rsidRPr="00D05138">
        <w:rPr>
          <w:bCs/>
          <w:sz w:val="22"/>
          <w:szCs w:val="22"/>
        </w:rPr>
        <w:t>pportunities. At the</w:t>
      </w:r>
      <w:r w:rsidR="0014051F" w:rsidRPr="00D05138">
        <w:rPr>
          <w:bCs/>
          <w:sz w:val="22"/>
          <w:szCs w:val="22"/>
        </w:rPr>
        <w:t>ir</w:t>
      </w:r>
      <w:r w:rsidRPr="00D05138">
        <w:rPr>
          <w:bCs/>
          <w:sz w:val="22"/>
          <w:szCs w:val="22"/>
        </w:rPr>
        <w:t xml:space="preserve"> last meeting the group completed statements 1-3 and set to complete statement 4</w:t>
      </w:r>
      <w:r w:rsidR="0014051F" w:rsidRPr="00D05138">
        <w:rPr>
          <w:bCs/>
          <w:sz w:val="22"/>
          <w:szCs w:val="22"/>
        </w:rPr>
        <w:t xml:space="preserve"> (infrastructure) next meeting. They are assisting Alexandria in planning the January Partnership meeting.  </w:t>
      </w:r>
    </w:p>
    <w:p w14:paraId="0D0165EE" w14:textId="09B00BDE" w:rsidR="00D05138" w:rsidRDefault="00D05138" w:rsidP="00D05138">
      <w:pPr>
        <w:rPr>
          <w:bCs/>
          <w:sz w:val="22"/>
          <w:szCs w:val="22"/>
        </w:rPr>
      </w:pPr>
    </w:p>
    <w:p w14:paraId="7E052E81" w14:textId="0F7845A8" w:rsidR="00652135" w:rsidRDefault="00D05138" w:rsidP="00652135">
      <w:pPr>
        <w:rPr>
          <w:sz w:val="22"/>
          <w:szCs w:val="22"/>
        </w:rPr>
      </w:pPr>
      <w:r w:rsidRPr="00D05138">
        <w:rPr>
          <w:bCs/>
          <w:i/>
          <w:iCs/>
          <w:sz w:val="22"/>
          <w:szCs w:val="22"/>
          <w:u w:val="single"/>
        </w:rPr>
        <w:t>Final takeaways</w:t>
      </w:r>
      <w:r w:rsidRPr="00D05138">
        <w:rPr>
          <w:bCs/>
          <w:i/>
          <w:iCs/>
          <w:sz w:val="22"/>
          <w:szCs w:val="22"/>
        </w:rPr>
        <w:t>:</w:t>
      </w:r>
      <w:r w:rsidRPr="00D05138">
        <w:rPr>
          <w:bCs/>
          <w:sz w:val="22"/>
          <w:szCs w:val="22"/>
        </w:rPr>
        <w:t xml:space="preserve"> </w:t>
      </w:r>
      <w:r w:rsidRPr="00D05138">
        <w:rPr>
          <w:sz w:val="22"/>
          <w:szCs w:val="22"/>
        </w:rPr>
        <w:t xml:space="preserve">The CC supports the idea of having a folder to memorialize the Problem/Issue Statements that do not reach consensus. Note how close each statement was to reaching consensus and memorialize them accordingly. Statements closest to consensus will go on to the Coordinating Committee for review. </w:t>
      </w:r>
    </w:p>
    <w:p w14:paraId="1414F34F" w14:textId="77777777" w:rsidR="00B25F7D" w:rsidRPr="00285101" w:rsidRDefault="00B25F7D" w:rsidP="00652135">
      <w:pPr>
        <w:rPr>
          <w:sz w:val="22"/>
          <w:szCs w:val="22"/>
        </w:rPr>
      </w:pPr>
    </w:p>
    <w:p w14:paraId="27D60EAA" w14:textId="77777777" w:rsidR="00652135" w:rsidRPr="00285101" w:rsidRDefault="00652135" w:rsidP="00652135">
      <w:pPr>
        <w:pStyle w:val="ListParagraph"/>
        <w:numPr>
          <w:ilvl w:val="0"/>
          <w:numId w:val="1"/>
        </w:numPr>
        <w:rPr>
          <w:b/>
          <w:bCs/>
          <w:sz w:val="22"/>
          <w:szCs w:val="22"/>
        </w:rPr>
      </w:pPr>
      <w:r w:rsidRPr="00285101">
        <w:rPr>
          <w:b/>
          <w:bCs/>
          <w:sz w:val="22"/>
          <w:szCs w:val="22"/>
        </w:rPr>
        <w:t xml:space="preserve">Vacancies on the coordinating committee and Charter phrasing </w:t>
      </w:r>
    </w:p>
    <w:p w14:paraId="59FD56B7" w14:textId="77777777" w:rsidR="00652135" w:rsidRPr="00F762AC" w:rsidRDefault="00652135" w:rsidP="00D05138">
      <w:pPr>
        <w:ind w:firstLine="720"/>
        <w:rPr>
          <w:sz w:val="22"/>
          <w:szCs w:val="22"/>
          <w:u w:val="single"/>
        </w:rPr>
      </w:pPr>
      <w:r w:rsidRPr="00F762AC">
        <w:rPr>
          <w:sz w:val="22"/>
          <w:szCs w:val="22"/>
          <w:u w:val="single"/>
        </w:rPr>
        <w:t>Issues regarding vacancies</w:t>
      </w:r>
    </w:p>
    <w:p w14:paraId="66F484D8" w14:textId="49F15793" w:rsidR="00652135" w:rsidRPr="00285101" w:rsidRDefault="00652135" w:rsidP="00652135">
      <w:pPr>
        <w:pStyle w:val="ListParagraph"/>
        <w:numPr>
          <w:ilvl w:val="0"/>
          <w:numId w:val="4"/>
        </w:numPr>
        <w:rPr>
          <w:sz w:val="22"/>
          <w:szCs w:val="22"/>
        </w:rPr>
      </w:pPr>
      <w:r w:rsidRPr="00285101">
        <w:rPr>
          <w:sz w:val="22"/>
          <w:szCs w:val="22"/>
        </w:rPr>
        <w:t>Current roster</w:t>
      </w:r>
      <w:r w:rsidR="00B25F7D">
        <w:rPr>
          <w:sz w:val="22"/>
          <w:szCs w:val="22"/>
        </w:rPr>
        <w:t>/</w:t>
      </w:r>
      <w:r w:rsidRPr="00285101">
        <w:rPr>
          <w:sz w:val="22"/>
          <w:szCs w:val="22"/>
        </w:rPr>
        <w:t>vacancies</w:t>
      </w:r>
      <w:r w:rsidR="00F762AC">
        <w:rPr>
          <w:sz w:val="22"/>
          <w:szCs w:val="22"/>
        </w:rPr>
        <w:t xml:space="preserve">: </w:t>
      </w:r>
      <w:r w:rsidRPr="00285101">
        <w:rPr>
          <w:sz w:val="22"/>
          <w:szCs w:val="22"/>
        </w:rPr>
        <w:t xml:space="preserve">1 more </w:t>
      </w:r>
      <w:r w:rsidR="00F762AC">
        <w:rPr>
          <w:sz w:val="22"/>
          <w:szCs w:val="22"/>
        </w:rPr>
        <w:t xml:space="preserve">member </w:t>
      </w:r>
      <w:r w:rsidRPr="00285101">
        <w:rPr>
          <w:sz w:val="22"/>
          <w:szCs w:val="22"/>
        </w:rPr>
        <w:t>than the 15-member limit set by the Charter</w:t>
      </w:r>
      <w:r w:rsidR="00F762AC">
        <w:rPr>
          <w:sz w:val="22"/>
          <w:szCs w:val="22"/>
        </w:rPr>
        <w:t>.</w:t>
      </w:r>
    </w:p>
    <w:p w14:paraId="4D992E8E" w14:textId="31245CCB" w:rsidR="00652135" w:rsidRPr="00285101" w:rsidRDefault="00652135" w:rsidP="00652135">
      <w:pPr>
        <w:pStyle w:val="ListParagraph"/>
        <w:numPr>
          <w:ilvl w:val="0"/>
          <w:numId w:val="4"/>
        </w:numPr>
        <w:rPr>
          <w:sz w:val="22"/>
          <w:szCs w:val="22"/>
        </w:rPr>
      </w:pPr>
      <w:r w:rsidRPr="00285101">
        <w:rPr>
          <w:sz w:val="22"/>
          <w:szCs w:val="22"/>
        </w:rPr>
        <w:t>Charter provides for the Conveners/Project Team to recommend CC replacements when vacancies occur</w:t>
      </w:r>
      <w:r w:rsidR="0014051F">
        <w:rPr>
          <w:sz w:val="22"/>
          <w:szCs w:val="22"/>
        </w:rPr>
        <w:t xml:space="preserve">, </w:t>
      </w:r>
      <w:r w:rsidRPr="00285101">
        <w:rPr>
          <w:sz w:val="22"/>
          <w:szCs w:val="22"/>
        </w:rPr>
        <w:t xml:space="preserve">it has no provision to replace CC members for reasons of non-participation. </w:t>
      </w:r>
    </w:p>
    <w:p w14:paraId="5F00129F" w14:textId="1C074D97" w:rsidR="00652135" w:rsidRPr="00285101" w:rsidRDefault="0014051F" w:rsidP="00652135">
      <w:pPr>
        <w:pStyle w:val="ListParagraph"/>
        <w:numPr>
          <w:ilvl w:val="0"/>
          <w:numId w:val="4"/>
        </w:numPr>
        <w:rPr>
          <w:sz w:val="22"/>
          <w:szCs w:val="22"/>
        </w:rPr>
      </w:pPr>
      <w:r>
        <w:rPr>
          <w:sz w:val="22"/>
          <w:szCs w:val="22"/>
        </w:rPr>
        <w:t xml:space="preserve">A </w:t>
      </w:r>
      <w:r w:rsidR="00652135" w:rsidRPr="00285101">
        <w:rPr>
          <w:sz w:val="22"/>
          <w:szCs w:val="22"/>
        </w:rPr>
        <w:t>full</w:t>
      </w:r>
      <w:r w:rsidR="00F762AC">
        <w:rPr>
          <w:sz w:val="22"/>
          <w:szCs w:val="22"/>
        </w:rPr>
        <w:t>/</w:t>
      </w:r>
      <w:r w:rsidR="00652135" w:rsidRPr="00285101">
        <w:rPr>
          <w:sz w:val="22"/>
          <w:szCs w:val="22"/>
        </w:rPr>
        <w:t xml:space="preserve">participatory CC is critical to the legitimacy of both process and plan.  </w:t>
      </w:r>
    </w:p>
    <w:p w14:paraId="7B6E8143" w14:textId="77777777" w:rsidR="00652135" w:rsidRPr="00F762AC" w:rsidRDefault="00652135" w:rsidP="00D05138">
      <w:pPr>
        <w:ind w:left="360" w:firstLine="720"/>
        <w:rPr>
          <w:sz w:val="22"/>
          <w:szCs w:val="22"/>
          <w:u w:val="single"/>
        </w:rPr>
      </w:pPr>
      <w:r w:rsidRPr="00F762AC">
        <w:rPr>
          <w:sz w:val="22"/>
          <w:szCs w:val="22"/>
          <w:u w:val="single"/>
        </w:rPr>
        <w:t>Solutions</w:t>
      </w:r>
    </w:p>
    <w:p w14:paraId="5961D555" w14:textId="7A227E7A" w:rsidR="00652135" w:rsidRPr="00285101" w:rsidRDefault="00F762AC" w:rsidP="00652135">
      <w:pPr>
        <w:pStyle w:val="ListParagraph"/>
        <w:numPr>
          <w:ilvl w:val="0"/>
          <w:numId w:val="3"/>
        </w:numPr>
        <w:rPr>
          <w:sz w:val="22"/>
          <w:szCs w:val="22"/>
        </w:rPr>
      </w:pPr>
      <w:r>
        <w:rPr>
          <w:sz w:val="22"/>
          <w:szCs w:val="22"/>
        </w:rPr>
        <w:t>A</w:t>
      </w:r>
      <w:r w:rsidR="00652135" w:rsidRPr="00285101">
        <w:rPr>
          <w:sz w:val="22"/>
          <w:szCs w:val="22"/>
        </w:rPr>
        <w:t xml:space="preserve">n email </w:t>
      </w:r>
      <w:r>
        <w:rPr>
          <w:sz w:val="22"/>
          <w:szCs w:val="22"/>
        </w:rPr>
        <w:t xml:space="preserve">will be sent out </w:t>
      </w:r>
      <w:r w:rsidR="00652135" w:rsidRPr="00285101">
        <w:rPr>
          <w:sz w:val="22"/>
          <w:szCs w:val="22"/>
        </w:rPr>
        <w:t>gag</w:t>
      </w:r>
      <w:r w:rsidR="0014051F">
        <w:rPr>
          <w:sz w:val="22"/>
          <w:szCs w:val="22"/>
        </w:rPr>
        <w:t xml:space="preserve">ing </w:t>
      </w:r>
      <w:r w:rsidR="00652135" w:rsidRPr="00285101">
        <w:rPr>
          <w:sz w:val="22"/>
          <w:szCs w:val="22"/>
        </w:rPr>
        <w:t>current members availability to attend all future meetings</w:t>
      </w:r>
      <w:r w:rsidR="0014051F">
        <w:rPr>
          <w:sz w:val="22"/>
          <w:szCs w:val="22"/>
        </w:rPr>
        <w:t xml:space="preserve">. </w:t>
      </w:r>
      <w:r w:rsidR="00652135" w:rsidRPr="00285101">
        <w:rPr>
          <w:sz w:val="22"/>
          <w:szCs w:val="22"/>
        </w:rPr>
        <w:t xml:space="preserve"> </w:t>
      </w:r>
    </w:p>
    <w:p w14:paraId="4B4FB6DF" w14:textId="0A9EA070" w:rsidR="00D05138" w:rsidRDefault="00652135" w:rsidP="00652135">
      <w:pPr>
        <w:pStyle w:val="ListParagraph"/>
        <w:numPr>
          <w:ilvl w:val="0"/>
          <w:numId w:val="3"/>
        </w:numPr>
        <w:rPr>
          <w:sz w:val="22"/>
          <w:szCs w:val="22"/>
        </w:rPr>
      </w:pPr>
      <w:r w:rsidRPr="00285101">
        <w:rPr>
          <w:sz w:val="22"/>
          <w:szCs w:val="22"/>
        </w:rPr>
        <w:t xml:space="preserve">Once </w:t>
      </w:r>
      <w:r w:rsidR="0014051F">
        <w:rPr>
          <w:sz w:val="22"/>
          <w:szCs w:val="22"/>
        </w:rPr>
        <w:t>member availability has been assessed</w:t>
      </w:r>
      <w:r w:rsidR="00F762AC">
        <w:rPr>
          <w:sz w:val="22"/>
          <w:szCs w:val="22"/>
        </w:rPr>
        <w:t xml:space="preserve">, the </w:t>
      </w:r>
      <w:r w:rsidRPr="00285101">
        <w:rPr>
          <w:sz w:val="22"/>
          <w:szCs w:val="22"/>
        </w:rPr>
        <w:t xml:space="preserve">project team will solicit </w:t>
      </w:r>
      <w:r w:rsidR="0014051F">
        <w:rPr>
          <w:sz w:val="22"/>
          <w:szCs w:val="22"/>
        </w:rPr>
        <w:t>suggestions</w:t>
      </w:r>
      <w:r w:rsidRPr="00285101">
        <w:rPr>
          <w:sz w:val="22"/>
          <w:szCs w:val="22"/>
        </w:rPr>
        <w:t xml:space="preserve"> from</w:t>
      </w:r>
      <w:r w:rsidR="0014051F">
        <w:rPr>
          <w:sz w:val="22"/>
          <w:szCs w:val="22"/>
        </w:rPr>
        <w:t xml:space="preserve"> the CC</w:t>
      </w:r>
      <w:r w:rsidRPr="00285101">
        <w:rPr>
          <w:sz w:val="22"/>
          <w:szCs w:val="22"/>
        </w:rPr>
        <w:t xml:space="preserve"> to fill existing vacancies.</w:t>
      </w:r>
    </w:p>
    <w:p w14:paraId="19421099" w14:textId="7321A95B" w:rsidR="00652135" w:rsidRPr="00285101" w:rsidRDefault="00D05138" w:rsidP="00652135">
      <w:pPr>
        <w:pStyle w:val="ListParagraph"/>
        <w:numPr>
          <w:ilvl w:val="0"/>
          <w:numId w:val="3"/>
        </w:numPr>
        <w:rPr>
          <w:sz w:val="22"/>
          <w:szCs w:val="22"/>
        </w:rPr>
      </w:pPr>
      <w:r>
        <w:rPr>
          <w:sz w:val="22"/>
          <w:szCs w:val="22"/>
        </w:rPr>
        <w:t xml:space="preserve">CC approved filling the Student vacancy, </w:t>
      </w:r>
      <w:r w:rsidR="00652135" w:rsidRPr="00285101">
        <w:rPr>
          <w:sz w:val="22"/>
          <w:szCs w:val="22"/>
        </w:rPr>
        <w:t>Emily-Bell offered assistance</w:t>
      </w:r>
      <w:r w:rsidR="00F762AC">
        <w:rPr>
          <w:sz w:val="22"/>
          <w:szCs w:val="22"/>
        </w:rPr>
        <w:t xml:space="preserve"> if needed. </w:t>
      </w:r>
    </w:p>
    <w:p w14:paraId="43C603F1" w14:textId="02C6D6CC" w:rsidR="00D05138" w:rsidRDefault="00652135" w:rsidP="00B25F7D">
      <w:pPr>
        <w:pStyle w:val="ListParagraph"/>
        <w:numPr>
          <w:ilvl w:val="0"/>
          <w:numId w:val="3"/>
        </w:numPr>
        <w:rPr>
          <w:sz w:val="22"/>
          <w:szCs w:val="22"/>
        </w:rPr>
      </w:pPr>
      <w:r w:rsidRPr="00285101">
        <w:rPr>
          <w:sz w:val="22"/>
          <w:szCs w:val="22"/>
        </w:rPr>
        <w:t>CC will likely need to amend the Charter to define and address non-participation by CC members</w:t>
      </w:r>
      <w:r w:rsidR="00D05138">
        <w:rPr>
          <w:sz w:val="22"/>
          <w:szCs w:val="22"/>
        </w:rPr>
        <w:t xml:space="preserve">. </w:t>
      </w:r>
      <w:r w:rsidRPr="00285101">
        <w:rPr>
          <w:sz w:val="22"/>
          <w:szCs w:val="22"/>
        </w:rPr>
        <w:t xml:space="preserve">We will discuss this on the next call. </w:t>
      </w:r>
    </w:p>
    <w:p w14:paraId="212B1352" w14:textId="77777777" w:rsidR="00B25F7D" w:rsidRPr="00B25F7D" w:rsidRDefault="00B25F7D" w:rsidP="00B25F7D">
      <w:pPr>
        <w:pStyle w:val="ListParagraph"/>
        <w:ind w:left="1080"/>
        <w:rPr>
          <w:sz w:val="22"/>
          <w:szCs w:val="22"/>
        </w:rPr>
      </w:pPr>
    </w:p>
    <w:p w14:paraId="7571E26C" w14:textId="77777777" w:rsidR="00652135" w:rsidRPr="00285101" w:rsidRDefault="00652135" w:rsidP="00652135">
      <w:pPr>
        <w:pStyle w:val="ListParagraph"/>
        <w:numPr>
          <w:ilvl w:val="0"/>
          <w:numId w:val="1"/>
        </w:numPr>
        <w:rPr>
          <w:b/>
          <w:bCs/>
          <w:sz w:val="22"/>
          <w:szCs w:val="22"/>
        </w:rPr>
      </w:pPr>
      <w:r w:rsidRPr="00285101">
        <w:rPr>
          <w:b/>
          <w:bCs/>
          <w:sz w:val="22"/>
          <w:szCs w:val="22"/>
        </w:rPr>
        <w:t>Communication and Outreach Working Group Discussion</w:t>
      </w:r>
    </w:p>
    <w:p w14:paraId="2E0DCC71" w14:textId="7A2B75BF" w:rsidR="00652135" w:rsidRPr="00D05138" w:rsidRDefault="00652135" w:rsidP="00D05138">
      <w:pPr>
        <w:ind w:left="720"/>
        <w:rPr>
          <w:sz w:val="22"/>
          <w:szCs w:val="22"/>
        </w:rPr>
      </w:pPr>
      <w:r w:rsidRPr="00D05138">
        <w:rPr>
          <w:sz w:val="22"/>
          <w:szCs w:val="22"/>
        </w:rPr>
        <w:t xml:space="preserve">Harmony said coordination was a struggle without a specific task. The </w:t>
      </w:r>
      <w:proofErr w:type="spellStart"/>
      <w:r w:rsidRPr="00D05138">
        <w:rPr>
          <w:sz w:val="22"/>
          <w:szCs w:val="22"/>
        </w:rPr>
        <w:t>StoryMap</w:t>
      </w:r>
      <w:proofErr w:type="spellEnd"/>
      <w:r w:rsidRPr="00D05138">
        <w:rPr>
          <w:sz w:val="22"/>
          <w:szCs w:val="22"/>
        </w:rPr>
        <w:t xml:space="preserve"> is going to be a big communication/outreach piece for Step 3. Alan suggested that Alexandria identify specific tasks for communication and outreach and then solicit help. </w:t>
      </w:r>
    </w:p>
    <w:p w14:paraId="6268D3BB" w14:textId="77777777" w:rsidR="00652135" w:rsidRPr="00285101" w:rsidRDefault="00652135" w:rsidP="00652135">
      <w:pPr>
        <w:rPr>
          <w:sz w:val="22"/>
          <w:szCs w:val="22"/>
        </w:rPr>
      </w:pPr>
    </w:p>
    <w:p w14:paraId="6A8F8E1D" w14:textId="2D0D1A49" w:rsidR="00652135" w:rsidRPr="00285101" w:rsidRDefault="00652135" w:rsidP="00652135">
      <w:pPr>
        <w:pStyle w:val="ListParagraph"/>
        <w:numPr>
          <w:ilvl w:val="0"/>
          <w:numId w:val="1"/>
        </w:numPr>
        <w:rPr>
          <w:b/>
          <w:bCs/>
          <w:sz w:val="22"/>
          <w:szCs w:val="22"/>
        </w:rPr>
      </w:pPr>
      <w:r w:rsidRPr="00285101">
        <w:rPr>
          <w:b/>
          <w:bCs/>
          <w:sz w:val="22"/>
          <w:szCs w:val="22"/>
        </w:rPr>
        <w:t>RFP</w:t>
      </w:r>
      <w:r w:rsidR="00F762AC">
        <w:rPr>
          <w:b/>
          <w:bCs/>
          <w:sz w:val="22"/>
          <w:szCs w:val="22"/>
        </w:rPr>
        <w:t xml:space="preserve"> for Facilitation/Plan Writing </w:t>
      </w:r>
    </w:p>
    <w:p w14:paraId="204BDEEE" w14:textId="2B9ADD3A" w:rsidR="00652135" w:rsidRPr="00285101" w:rsidRDefault="00652135" w:rsidP="00652135">
      <w:pPr>
        <w:ind w:left="720"/>
        <w:rPr>
          <w:sz w:val="22"/>
          <w:szCs w:val="22"/>
        </w:rPr>
      </w:pPr>
      <w:proofErr w:type="spellStart"/>
      <w:r w:rsidRPr="00285101">
        <w:rPr>
          <w:sz w:val="22"/>
          <w:szCs w:val="22"/>
        </w:rPr>
        <w:t>Kaety</w:t>
      </w:r>
      <w:proofErr w:type="spellEnd"/>
      <w:r w:rsidRPr="00285101">
        <w:rPr>
          <w:sz w:val="22"/>
          <w:szCs w:val="22"/>
        </w:rPr>
        <w:t xml:space="preserve"> Jacobson, Ann Mooney, Harmony and Alexandria have been writing an RFP for a Facilitator/Plan Writer</w:t>
      </w:r>
      <w:r w:rsidR="00B25F7D">
        <w:rPr>
          <w:sz w:val="22"/>
          <w:szCs w:val="22"/>
        </w:rPr>
        <w:t xml:space="preserve"> t</w:t>
      </w:r>
      <w:r w:rsidR="00F762AC">
        <w:rPr>
          <w:sz w:val="22"/>
          <w:szCs w:val="22"/>
        </w:rPr>
        <w:t>hat will</w:t>
      </w:r>
      <w:r w:rsidR="00B25F7D">
        <w:rPr>
          <w:sz w:val="22"/>
          <w:szCs w:val="22"/>
        </w:rPr>
        <w:t xml:space="preserve"> hopefully </w:t>
      </w:r>
      <w:r w:rsidR="00F762AC">
        <w:rPr>
          <w:sz w:val="22"/>
          <w:szCs w:val="22"/>
        </w:rPr>
        <w:t xml:space="preserve">be </w:t>
      </w:r>
      <w:r w:rsidR="00B25F7D">
        <w:rPr>
          <w:sz w:val="22"/>
          <w:szCs w:val="22"/>
        </w:rPr>
        <w:t>com</w:t>
      </w:r>
      <w:r w:rsidR="00F762AC">
        <w:rPr>
          <w:sz w:val="22"/>
          <w:szCs w:val="22"/>
        </w:rPr>
        <w:t>ing</w:t>
      </w:r>
      <w:r w:rsidR="00B25F7D">
        <w:rPr>
          <w:sz w:val="22"/>
          <w:szCs w:val="22"/>
        </w:rPr>
        <w:t xml:space="preserve"> on as</w:t>
      </w:r>
      <w:r w:rsidRPr="00285101">
        <w:rPr>
          <w:sz w:val="22"/>
          <w:szCs w:val="22"/>
        </w:rPr>
        <w:t xml:space="preserve"> we </w:t>
      </w:r>
      <w:r w:rsidR="00F762AC">
        <w:rPr>
          <w:sz w:val="22"/>
          <w:szCs w:val="22"/>
        </w:rPr>
        <w:t>finish</w:t>
      </w:r>
      <w:r w:rsidRPr="00285101">
        <w:rPr>
          <w:sz w:val="22"/>
          <w:szCs w:val="22"/>
        </w:rPr>
        <w:t xml:space="preserve"> Step 3 and </w:t>
      </w:r>
      <w:r w:rsidR="00B25F7D">
        <w:rPr>
          <w:sz w:val="22"/>
          <w:szCs w:val="22"/>
        </w:rPr>
        <w:t xml:space="preserve">they will be </w:t>
      </w:r>
      <w:r w:rsidRPr="00285101">
        <w:rPr>
          <w:sz w:val="22"/>
          <w:szCs w:val="22"/>
        </w:rPr>
        <w:t xml:space="preserve">designing Steps 4 &amp; 5. Keep an eye out for an update on that before our next call.   </w:t>
      </w:r>
    </w:p>
    <w:p w14:paraId="19B4159F" w14:textId="77777777" w:rsidR="00652135" w:rsidRPr="00285101" w:rsidRDefault="00652135" w:rsidP="00652135">
      <w:pPr>
        <w:rPr>
          <w:sz w:val="22"/>
          <w:szCs w:val="22"/>
        </w:rPr>
      </w:pPr>
    </w:p>
    <w:p w14:paraId="340D7282" w14:textId="6F5D06DA" w:rsidR="00652135" w:rsidRPr="00B25F7D" w:rsidRDefault="00652135" w:rsidP="00B25F7D">
      <w:pPr>
        <w:pStyle w:val="ListParagraph"/>
        <w:numPr>
          <w:ilvl w:val="0"/>
          <w:numId w:val="1"/>
        </w:numPr>
        <w:rPr>
          <w:b/>
          <w:bCs/>
          <w:sz w:val="22"/>
          <w:szCs w:val="22"/>
        </w:rPr>
      </w:pPr>
      <w:r w:rsidRPr="00B25F7D">
        <w:rPr>
          <w:b/>
          <w:bCs/>
          <w:sz w:val="22"/>
          <w:szCs w:val="22"/>
          <w:u w:val="single"/>
        </w:rPr>
        <w:t xml:space="preserve">Action items </w:t>
      </w:r>
      <w:r w:rsidRPr="00B25F7D">
        <w:rPr>
          <w:b/>
          <w:bCs/>
          <w:sz w:val="22"/>
          <w:szCs w:val="22"/>
        </w:rPr>
        <w:t>(Everyone)</w:t>
      </w:r>
    </w:p>
    <w:p w14:paraId="02EEBF25" w14:textId="68726D4C" w:rsidR="00652135" w:rsidRPr="00285101" w:rsidRDefault="00B25F7D" w:rsidP="00652135">
      <w:pPr>
        <w:pStyle w:val="ListParagraph"/>
        <w:numPr>
          <w:ilvl w:val="0"/>
          <w:numId w:val="2"/>
        </w:numPr>
        <w:rPr>
          <w:b/>
          <w:bCs/>
          <w:sz w:val="22"/>
          <w:szCs w:val="22"/>
        </w:rPr>
      </w:pPr>
      <w:r>
        <w:rPr>
          <w:sz w:val="22"/>
          <w:szCs w:val="22"/>
        </w:rPr>
        <w:t xml:space="preserve">We likely be asking for feedback on the RFP </w:t>
      </w:r>
      <w:r w:rsidR="00F762AC">
        <w:rPr>
          <w:sz w:val="22"/>
          <w:szCs w:val="22"/>
        </w:rPr>
        <w:t xml:space="preserve">for Facilitation/Plan Writing </w:t>
      </w:r>
      <w:r>
        <w:rPr>
          <w:sz w:val="22"/>
          <w:szCs w:val="22"/>
        </w:rPr>
        <w:t>before our next call so keep an eye out for that</w:t>
      </w:r>
      <w:r w:rsidR="00F762AC">
        <w:rPr>
          <w:sz w:val="22"/>
          <w:szCs w:val="22"/>
        </w:rPr>
        <w:t>.</w:t>
      </w:r>
    </w:p>
    <w:p w14:paraId="374D881E" w14:textId="01D8F862" w:rsidR="00652135" w:rsidRPr="00B25F7D" w:rsidRDefault="00652135" w:rsidP="00B25F7D">
      <w:pPr>
        <w:pStyle w:val="ListParagraph"/>
        <w:numPr>
          <w:ilvl w:val="0"/>
          <w:numId w:val="2"/>
        </w:numPr>
        <w:rPr>
          <w:b/>
          <w:bCs/>
          <w:sz w:val="22"/>
          <w:szCs w:val="22"/>
        </w:rPr>
      </w:pPr>
      <w:r>
        <w:rPr>
          <w:sz w:val="22"/>
          <w:szCs w:val="22"/>
        </w:rPr>
        <w:t xml:space="preserve">Project team (Alexandria) will be sending out an email to gage everyone’s availability to attend our one mandatory meeting a month. If you are unable to make them consistently please indicate if you would be willing to resign so that we can assess </w:t>
      </w:r>
      <w:r w:rsidR="00B25F7D">
        <w:rPr>
          <w:sz w:val="22"/>
          <w:szCs w:val="22"/>
        </w:rPr>
        <w:t>vacanc</w:t>
      </w:r>
      <w:r w:rsidR="00F762AC">
        <w:rPr>
          <w:sz w:val="22"/>
          <w:szCs w:val="22"/>
        </w:rPr>
        <w:t>ies</w:t>
      </w:r>
      <w:r w:rsidR="00B25F7D">
        <w:rPr>
          <w:sz w:val="22"/>
          <w:szCs w:val="22"/>
        </w:rPr>
        <w:t xml:space="preserve">. </w:t>
      </w:r>
    </w:p>
    <w:p w14:paraId="346BA624" w14:textId="77777777" w:rsidR="00652135" w:rsidRPr="00641190" w:rsidRDefault="00652135" w:rsidP="00B25F7D">
      <w:pPr>
        <w:ind w:left="720"/>
        <w:rPr>
          <w:b/>
          <w:bCs/>
          <w:sz w:val="22"/>
          <w:szCs w:val="22"/>
        </w:rPr>
      </w:pPr>
      <w:r w:rsidRPr="00641190">
        <w:rPr>
          <w:b/>
          <w:bCs/>
          <w:sz w:val="22"/>
          <w:szCs w:val="22"/>
          <w:u w:val="single"/>
        </w:rPr>
        <w:t>Action Items</w:t>
      </w:r>
      <w:r w:rsidRPr="00641190">
        <w:rPr>
          <w:b/>
          <w:bCs/>
          <w:sz w:val="22"/>
          <w:szCs w:val="22"/>
        </w:rPr>
        <w:t xml:space="preserve"> (Working Group Leaders) </w:t>
      </w:r>
    </w:p>
    <w:p w14:paraId="1E189316" w14:textId="2A6B4FB2" w:rsidR="00652135" w:rsidRPr="00B25F7D" w:rsidRDefault="00B25F7D" w:rsidP="00B25F7D">
      <w:pPr>
        <w:pStyle w:val="ListParagraph"/>
        <w:numPr>
          <w:ilvl w:val="0"/>
          <w:numId w:val="2"/>
        </w:numPr>
        <w:rPr>
          <w:bCs/>
          <w:sz w:val="22"/>
          <w:szCs w:val="22"/>
        </w:rPr>
      </w:pPr>
      <w:r>
        <w:rPr>
          <w:bCs/>
          <w:sz w:val="22"/>
          <w:szCs w:val="22"/>
        </w:rPr>
        <w:t>The d</w:t>
      </w:r>
      <w:r w:rsidR="00652135">
        <w:rPr>
          <w:bCs/>
          <w:sz w:val="22"/>
          <w:szCs w:val="22"/>
        </w:rPr>
        <w:t xml:space="preserve">eadline to have Problem/Issue Statements to the CC for review: </w:t>
      </w:r>
      <w:r w:rsidR="00652135" w:rsidRPr="00285101">
        <w:rPr>
          <w:bCs/>
          <w:sz w:val="22"/>
          <w:szCs w:val="22"/>
        </w:rPr>
        <w:t>January 20</w:t>
      </w:r>
      <w:r w:rsidR="00652135" w:rsidRPr="00285101">
        <w:rPr>
          <w:bCs/>
          <w:sz w:val="22"/>
          <w:szCs w:val="22"/>
          <w:vertAlign w:val="superscript"/>
        </w:rPr>
        <w:t>th</w:t>
      </w:r>
      <w:r w:rsidR="00652135" w:rsidRPr="00285101">
        <w:rPr>
          <w:bCs/>
          <w:sz w:val="22"/>
          <w:szCs w:val="22"/>
        </w:rPr>
        <w:t xml:space="preserve">, 2020. </w:t>
      </w:r>
    </w:p>
    <w:p w14:paraId="2FCF6F50" w14:textId="77777777" w:rsidR="00652135" w:rsidRPr="00B25F7D" w:rsidRDefault="00652135" w:rsidP="00B25F7D">
      <w:pPr>
        <w:ind w:left="720"/>
        <w:rPr>
          <w:b/>
          <w:bCs/>
          <w:sz w:val="22"/>
          <w:szCs w:val="22"/>
        </w:rPr>
      </w:pPr>
      <w:r w:rsidRPr="00B25F7D">
        <w:rPr>
          <w:b/>
          <w:bCs/>
          <w:sz w:val="22"/>
          <w:szCs w:val="22"/>
          <w:u w:val="single"/>
        </w:rPr>
        <w:t>Action Items</w:t>
      </w:r>
      <w:r w:rsidRPr="00B25F7D">
        <w:rPr>
          <w:b/>
          <w:bCs/>
          <w:sz w:val="22"/>
          <w:szCs w:val="22"/>
        </w:rPr>
        <w:t xml:space="preserve"> (Project Team)</w:t>
      </w:r>
    </w:p>
    <w:p w14:paraId="3270CC42" w14:textId="53CC5240" w:rsidR="00A45BEA" w:rsidRPr="00652135" w:rsidRDefault="00652135" w:rsidP="00652135">
      <w:pPr>
        <w:pStyle w:val="ListParagraph"/>
        <w:numPr>
          <w:ilvl w:val="0"/>
          <w:numId w:val="2"/>
        </w:numPr>
        <w:rPr>
          <w:sz w:val="22"/>
          <w:szCs w:val="22"/>
        </w:rPr>
      </w:pPr>
      <w:r>
        <w:rPr>
          <w:sz w:val="22"/>
          <w:szCs w:val="22"/>
        </w:rPr>
        <w:t>CC approved filling the Student Vacancy come back to the next meeting with candidates</w:t>
      </w:r>
    </w:p>
    <w:sectPr w:rsidR="00A45BEA" w:rsidRPr="00652135" w:rsidSect="006521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E28"/>
    <w:multiLevelType w:val="hybridMultilevel"/>
    <w:tmpl w:val="16A897B2"/>
    <w:lvl w:ilvl="0" w:tplc="FBA474EC">
      <w:start w:val="1"/>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4A3033"/>
    <w:multiLevelType w:val="hybridMultilevel"/>
    <w:tmpl w:val="EC38D8DC"/>
    <w:lvl w:ilvl="0" w:tplc="FBA474EC">
      <w:start w:val="1"/>
      <w:numFmt w:val="bullet"/>
      <w:lvlText w:val=""/>
      <w:lvlJc w:val="left"/>
      <w:pPr>
        <w:ind w:left="1080" w:hanging="360"/>
      </w:pPr>
      <w:rPr>
        <w:rFonts w:ascii="Symbol" w:eastAsiaTheme="minorHAnsi" w:hAnsi="Symbol"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634627"/>
    <w:multiLevelType w:val="hybridMultilevel"/>
    <w:tmpl w:val="FB06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F0897"/>
    <w:multiLevelType w:val="hybridMultilevel"/>
    <w:tmpl w:val="9140DB8C"/>
    <w:lvl w:ilvl="0" w:tplc="BB6252F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35"/>
    <w:rsid w:val="0014051F"/>
    <w:rsid w:val="00652135"/>
    <w:rsid w:val="00840626"/>
    <w:rsid w:val="00A0795E"/>
    <w:rsid w:val="00A45BEA"/>
    <w:rsid w:val="00B25F7D"/>
    <w:rsid w:val="00D05138"/>
    <w:rsid w:val="00D93AB7"/>
    <w:rsid w:val="00F7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6BAA"/>
  <w15:chartTrackingRefBased/>
  <w15:docId w15:val="{9A981192-0DB6-3742-AE01-25C091F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2019-11-18T23:38:00Z</dcterms:created>
  <dcterms:modified xsi:type="dcterms:W3CDTF">2019-11-18T23:38:00Z</dcterms:modified>
</cp:coreProperties>
</file>