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E4B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>Charter Signatories</w:t>
      </w: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 </w:t>
      </w:r>
    </w:p>
    <w:p w14:paraId="34A9CB42" w14:textId="43144DCE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Jeanne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Anstine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Newport Community Gardens</w:t>
      </w:r>
    </w:p>
    <w:p w14:paraId="70E768A8" w14:textId="7CF99D24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Caylin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Barter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Wild Salmon Center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37AD9575" w14:textId="37C370AA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Jennifer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Beathe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Starker Forests, Inc.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027047D5" w14:textId="6C9312BD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Mike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Broili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MidCoast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Watersheds Council</w:t>
      </w:r>
    </w:p>
    <w:p w14:paraId="28806AC1" w14:textId="59B4859E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Harmony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Burright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OWRD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618C46AE" w14:textId="7D76F3E2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Adam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Denlinger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Seal Rock Water District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21E99F9C" w14:textId="39983C8D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Alan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Fujishin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Gibson Farms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1A9CEC5B" w14:textId="1D2FAAD6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Timothy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Gross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Civil West Engineering Services, Inc.</w:t>
      </w:r>
    </w:p>
    <w:p w14:paraId="797006FD" w14:textId="68F128AD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Chris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Janigo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City of Newport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59C92047" w14:textId="06B2586E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Penelope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Kaczmarek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interested citizen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13E8341D" w14:textId="02F736CD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Jay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MacPherson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Oregon Health Authority</w:t>
      </w:r>
    </w:p>
    <w:p w14:paraId="4E23FABA" w14:textId="60FE0AD9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Tim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Miller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Lincoln County Farm Bureau</w:t>
      </w:r>
    </w:p>
    <w:p w14:paraId="55568244" w14:textId="0CF2FF67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Bill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Montgomery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interested citizen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72D05C97" w14:textId="613CD15B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Clare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Paul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City of Newport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3E7D10A8" w14:textId="75388013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Lisa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Phipps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DLCD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6F0F9B45" w14:textId="0752F040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Mark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Saelens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Saelwood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LLC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44C4A884" w14:textId="13D778DB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Greg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Scott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City of Yachats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4781B2EF" w14:textId="6D84E3A5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Billie Jo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Smith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Interested citizen  (Former Toledo Mayor)</w:t>
      </w:r>
    </w:p>
    <w:p w14:paraId="55BA52A4" w14:textId="1E1E1C2B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Matt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Thomas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Oregon Department of Forestry</w:t>
      </w:r>
    </w:p>
    <w:p w14:paraId="7C073D71" w14:textId="1376CA71" w:rsidR="00E241FC" w:rsidRPr="00E241FC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Geoffrey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Wilkie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>Interested citizen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14:paraId="507E5425" w14:textId="6142D54B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96F01B6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52A156A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>Project Team</w:t>
      </w: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286B6C4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Lisa Gaines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51E2C1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Janine </w:t>
      </w:r>
      <w:proofErr w:type="spellStart"/>
      <w:r w:rsidRPr="00E241FC">
        <w:rPr>
          <w:rFonts w:ascii="Calibri" w:eastAsia="Times New Roman" w:hAnsi="Calibri" w:cs="Times New Roman"/>
          <w:color w:val="000000"/>
          <w:lang w:eastAsia="en-GB"/>
        </w:rPr>
        <w:t>Salwasser</w:t>
      </w:r>
      <w:proofErr w:type="spellEnd"/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18EFCC7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Derek Godwin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40702A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Lisa DeBruyckere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BFCC8B5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color w:val="000000"/>
          <w:lang w:eastAsia="en-GB"/>
        </w:rPr>
        <w:t>Alexandria Scott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BACA90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09DCA93E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7155582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17CE2609" w14:textId="77777777" w:rsidR="00366E50" w:rsidRPr="00E241FC" w:rsidRDefault="00366E50"/>
    <w:sectPr w:rsidR="00366E50" w:rsidRPr="00E241FC" w:rsidSect="00E3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FC"/>
    <w:rsid w:val="001603A0"/>
    <w:rsid w:val="00366E50"/>
    <w:rsid w:val="00772845"/>
    <w:rsid w:val="00885D0A"/>
    <w:rsid w:val="00956C69"/>
    <w:rsid w:val="00996A8E"/>
    <w:rsid w:val="00A269CC"/>
    <w:rsid w:val="00E241FC"/>
    <w:rsid w:val="00E31B19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81B5B"/>
  <w15:chartTrackingRefBased/>
  <w15:docId w15:val="{99F932FD-5DC5-6E47-BAA1-7CCBB78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1</cp:revision>
  <dcterms:created xsi:type="dcterms:W3CDTF">2021-01-13T17:41:00Z</dcterms:created>
  <dcterms:modified xsi:type="dcterms:W3CDTF">2021-01-13T17:46:00Z</dcterms:modified>
</cp:coreProperties>
</file>