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9B21" w14:textId="22D5B02A" w:rsidR="00CB14FF" w:rsidRPr="00CB14FF" w:rsidRDefault="00CB14FF" w:rsidP="00CB14FF">
      <w:pPr>
        <w:jc w:val="center"/>
        <w:rPr>
          <w:b/>
          <w:bCs/>
        </w:rPr>
      </w:pPr>
      <w:r w:rsidRPr="00CB14FF">
        <w:rPr>
          <w:b/>
          <w:bCs/>
          <w:sz w:val="24"/>
          <w:szCs w:val="24"/>
        </w:rPr>
        <w:t>Mid-Coast Water Planning Partnership</w:t>
      </w:r>
      <w:r w:rsidRPr="00CB14FF">
        <w:rPr>
          <w:b/>
          <w:bCs/>
          <w:sz w:val="24"/>
          <w:szCs w:val="24"/>
        </w:rPr>
        <w:t xml:space="preserve"> </w:t>
      </w:r>
      <w:r w:rsidRPr="00CB14FF">
        <w:rPr>
          <w:b/>
          <w:bCs/>
          <w:sz w:val="24"/>
          <w:szCs w:val="24"/>
        </w:rPr>
        <w:t xml:space="preserve">Prioritization Approaches </w:t>
      </w:r>
      <w:proofErr w:type="gramStart"/>
      <w:r w:rsidRPr="00CB14FF">
        <w:rPr>
          <w:b/>
          <w:bCs/>
          <w:sz w:val="24"/>
          <w:szCs w:val="24"/>
        </w:rPr>
        <w:t>For</w:t>
      </w:r>
      <w:proofErr w:type="gramEnd"/>
      <w:r w:rsidRPr="00CB14FF">
        <w:rPr>
          <w:b/>
          <w:bCs/>
          <w:sz w:val="24"/>
          <w:szCs w:val="24"/>
        </w:rPr>
        <w:t xml:space="preserve"> Consideration</w:t>
      </w:r>
    </w:p>
    <w:p w14:paraId="1BE78CE8" w14:textId="77777777" w:rsidR="00A206F0" w:rsidRDefault="00A206F0" w:rsidP="00CB14FF">
      <w:pPr>
        <w:rPr>
          <w:b/>
          <w:bCs/>
        </w:rPr>
      </w:pPr>
    </w:p>
    <w:p w14:paraId="04B8B0D1" w14:textId="5A300641" w:rsidR="00A206F0" w:rsidRPr="00A206F0" w:rsidRDefault="00A206F0" w:rsidP="00CB14FF">
      <w:pPr>
        <w:rPr>
          <w:b/>
          <w:bCs/>
          <w:i/>
          <w:iCs/>
        </w:rPr>
      </w:pPr>
      <w:r w:rsidRPr="00A206F0">
        <w:rPr>
          <w:b/>
          <w:bCs/>
          <w:i/>
          <w:iCs/>
        </w:rPr>
        <w:t xml:space="preserve">Below are </w:t>
      </w:r>
      <w:r w:rsidR="0006092D">
        <w:rPr>
          <w:b/>
          <w:bCs/>
          <w:i/>
          <w:iCs/>
        </w:rPr>
        <w:t xml:space="preserve">three </w:t>
      </w:r>
      <w:r w:rsidRPr="00A206F0">
        <w:rPr>
          <w:b/>
          <w:bCs/>
          <w:i/>
          <w:iCs/>
        </w:rPr>
        <w:t xml:space="preserve">prioritization approach ideas. Please feel free to provide comments </w:t>
      </w:r>
      <w:proofErr w:type="gramStart"/>
      <w:r w:rsidRPr="00A206F0">
        <w:rPr>
          <w:b/>
          <w:bCs/>
          <w:i/>
          <w:iCs/>
        </w:rPr>
        <w:t>in</w:t>
      </w:r>
      <w:proofErr w:type="gramEnd"/>
      <w:r w:rsidRPr="00A206F0">
        <w:rPr>
          <w:b/>
          <w:bCs/>
          <w:i/>
          <w:iCs/>
        </w:rPr>
        <w:t xml:space="preserve"> track changes, such as suggesting different criteria or different processes. Please send your input to Suzanne de Szoeke at </w:t>
      </w:r>
      <w:hyperlink r:id="rId7" w:history="1">
        <w:r w:rsidRPr="00A206F0">
          <w:rPr>
            <w:rStyle w:val="Hyperlink"/>
            <w:b/>
            <w:bCs/>
            <w:i/>
            <w:iCs/>
          </w:rPr>
          <w:t>sdeszoeke@gsiws.com</w:t>
        </w:r>
      </w:hyperlink>
      <w:r w:rsidRPr="00A206F0">
        <w:rPr>
          <w:b/>
          <w:bCs/>
          <w:i/>
          <w:iCs/>
        </w:rPr>
        <w:t>.</w:t>
      </w:r>
    </w:p>
    <w:p w14:paraId="19A32CA6" w14:textId="77777777" w:rsidR="00A206F0" w:rsidRDefault="00A206F0" w:rsidP="00CB14FF">
      <w:pPr>
        <w:rPr>
          <w:b/>
          <w:bCs/>
        </w:rPr>
      </w:pPr>
    </w:p>
    <w:p w14:paraId="3CD21135" w14:textId="692327BF" w:rsidR="00964D26" w:rsidRPr="00CB14FF" w:rsidRDefault="00CB14FF" w:rsidP="00CB14FF">
      <w:pPr>
        <w:rPr>
          <w:b/>
          <w:bCs/>
          <w:sz w:val="24"/>
          <w:szCs w:val="24"/>
        </w:rPr>
      </w:pPr>
      <w:r w:rsidRPr="00CB14FF">
        <w:rPr>
          <w:b/>
          <w:bCs/>
        </w:rPr>
        <w:t>Idea 1: Decision Support System beginning with Overarching Criteria</w:t>
      </w:r>
    </w:p>
    <w:p w14:paraId="5F40962B" w14:textId="5D57F74E" w:rsidR="00CB14FF" w:rsidRDefault="00CB14FF" w:rsidP="00CB14FF">
      <w:r>
        <w:t>The Decision Support System approach</w:t>
      </w:r>
      <w:r w:rsidR="0009029D">
        <w:t xml:space="preserve"> would be used </w:t>
      </w:r>
      <w:r>
        <w:t>to prioritize actions in the following order:</w:t>
      </w:r>
    </w:p>
    <w:p w14:paraId="4BCDDED0" w14:textId="77777777" w:rsidR="00CB14FF" w:rsidRDefault="00CB14FF" w:rsidP="00CB14FF">
      <w:pPr>
        <w:pStyle w:val="ListParagraph"/>
        <w:numPr>
          <w:ilvl w:val="0"/>
          <w:numId w:val="1"/>
        </w:numPr>
      </w:pPr>
      <w:r>
        <w:t>Overarching criteria (criteria applicable to all imperatives)</w:t>
      </w:r>
    </w:p>
    <w:p w14:paraId="33E9C0AF" w14:textId="77777777" w:rsidR="00CB14FF" w:rsidRDefault="00CB14FF" w:rsidP="00CB14FF">
      <w:pPr>
        <w:pStyle w:val="ListParagraph"/>
        <w:numPr>
          <w:ilvl w:val="0"/>
          <w:numId w:val="1"/>
        </w:numPr>
      </w:pPr>
      <w:r>
        <w:t>Imperatives specific criteria</w:t>
      </w:r>
    </w:p>
    <w:p w14:paraId="2991BB5D" w14:textId="77777777" w:rsidR="00CB14FF" w:rsidRDefault="00CB14FF" w:rsidP="00CB14FF">
      <w:pPr>
        <w:pStyle w:val="ListParagraph"/>
        <w:numPr>
          <w:ilvl w:val="0"/>
          <w:numId w:val="1"/>
        </w:numPr>
      </w:pPr>
      <w:r>
        <w:t>Urgency and readiness criteria (</w:t>
      </w:r>
      <w:proofErr w:type="gramStart"/>
      <w:r>
        <w:t>elevates</w:t>
      </w:r>
      <w:proofErr w:type="gramEnd"/>
      <w:r>
        <w:t xml:space="preserve"> prioritization based on immediate opportunities)</w:t>
      </w:r>
    </w:p>
    <w:p w14:paraId="56CDA4B1" w14:textId="77777777" w:rsidR="003009DF" w:rsidRPr="003009DF" w:rsidRDefault="0006092D" w:rsidP="0009029D">
      <w:pPr>
        <w:spacing w:after="0"/>
      </w:pPr>
      <w:r w:rsidRPr="003009DF">
        <w:t xml:space="preserve">For scoring criteria: </w:t>
      </w:r>
    </w:p>
    <w:p w14:paraId="2A340633" w14:textId="77777777" w:rsidR="003009DF" w:rsidRPr="003009DF" w:rsidRDefault="0006092D" w:rsidP="0009029D">
      <w:pPr>
        <w:numPr>
          <w:ilvl w:val="0"/>
          <w:numId w:val="2"/>
        </w:numPr>
        <w:spacing w:after="0"/>
      </w:pPr>
      <w:r w:rsidRPr="003009DF">
        <w:t>Mostly use 0 = No, 1 = Yes</w:t>
      </w:r>
    </w:p>
    <w:p w14:paraId="28DE9B96" w14:textId="77777777" w:rsidR="003009DF" w:rsidRPr="003009DF" w:rsidRDefault="0006092D" w:rsidP="0009029D">
      <w:pPr>
        <w:numPr>
          <w:ilvl w:val="0"/>
          <w:numId w:val="2"/>
        </w:numPr>
        <w:spacing w:after="0"/>
      </w:pPr>
      <w:r w:rsidRPr="003009DF">
        <w:t>For a few criteria, add weight to certain types of “</w:t>
      </w:r>
      <w:proofErr w:type="gramStart"/>
      <w:r w:rsidRPr="003009DF">
        <w:t>Yes</w:t>
      </w:r>
      <w:proofErr w:type="gramEnd"/>
      <w:r w:rsidRPr="003009DF">
        <w:t>”</w:t>
      </w:r>
    </w:p>
    <w:p w14:paraId="7F0380C9" w14:textId="77777777" w:rsidR="003009DF" w:rsidRPr="003009DF" w:rsidRDefault="0006092D" w:rsidP="0009029D">
      <w:pPr>
        <w:numPr>
          <w:ilvl w:val="0"/>
          <w:numId w:val="2"/>
        </w:numPr>
        <w:spacing w:after="0"/>
      </w:pPr>
      <w:r w:rsidRPr="003009DF">
        <w:t xml:space="preserve">Trying to keep it relatively </w:t>
      </w:r>
      <w:proofErr w:type="gramStart"/>
      <w:r w:rsidRPr="003009DF">
        <w:t>simple</w:t>
      </w:r>
      <w:proofErr w:type="gramEnd"/>
    </w:p>
    <w:p w14:paraId="4470A12C" w14:textId="77777777" w:rsidR="003009DF" w:rsidRPr="003009DF" w:rsidRDefault="0006092D" w:rsidP="0009029D">
      <w:pPr>
        <w:numPr>
          <w:ilvl w:val="0"/>
          <w:numId w:val="2"/>
        </w:numPr>
        <w:spacing w:after="0"/>
      </w:pPr>
      <w:r w:rsidRPr="003009DF">
        <w:t>Start with actions with Level 1 highest scores, then prioritize those using Level 2 and</w:t>
      </w:r>
      <w:r w:rsidRPr="003009DF">
        <w:t xml:space="preserve"> then Level 3</w:t>
      </w:r>
    </w:p>
    <w:p w14:paraId="2FE3DC18" w14:textId="77777777" w:rsidR="00CB14FF" w:rsidRDefault="00CB14FF" w:rsidP="00CB14FF">
      <w:pPr>
        <w:spacing w:after="0"/>
      </w:pPr>
    </w:p>
    <w:p w14:paraId="521838A3" w14:textId="404B33F2" w:rsidR="00CB14FF" w:rsidRDefault="00404212" w:rsidP="0009029D">
      <w:pPr>
        <w:spacing w:after="0"/>
      </w:pPr>
      <w:r>
        <w:t>The process would result in criteria considered important across imperatives having a larger influence on the order of early implementation activities of actions than other criteria.</w:t>
      </w:r>
    </w:p>
    <w:p w14:paraId="20149219" w14:textId="01176E1F" w:rsidR="00F06FE1" w:rsidRDefault="00F06FE1" w:rsidP="0009029D">
      <w:pPr>
        <w:spacing w:after="0"/>
      </w:pPr>
    </w:p>
    <w:p w14:paraId="5519DA94" w14:textId="0DC09664" w:rsidR="00F06FE1" w:rsidRDefault="00A206F0" w:rsidP="0009029D">
      <w:pPr>
        <w:spacing w:after="0"/>
      </w:pPr>
      <w:r>
        <w:t>Following prioritization, the</w:t>
      </w:r>
      <w:r w:rsidR="00F06FE1">
        <w:t xml:space="preserve"> next step would be to develop work plans for the prioritized actions, which would involve identifying projects ready to implement</w:t>
      </w:r>
      <w:r>
        <w:t>, underdevelopment, and needing initiation. The work plans would help identify the type of support needed in these different cases.</w:t>
      </w:r>
    </w:p>
    <w:p w14:paraId="7AE843A5" w14:textId="160190BA" w:rsidR="00F06FE1" w:rsidRDefault="00F06FE1" w:rsidP="0009029D">
      <w:pPr>
        <w:spacing w:after="0"/>
      </w:pPr>
    </w:p>
    <w:p w14:paraId="7BF3D6B7" w14:textId="6E894D15" w:rsidR="00CB14FF" w:rsidRDefault="00CB14FF" w:rsidP="00CB14FF">
      <w:pPr>
        <w:spacing w:after="0"/>
      </w:pPr>
    </w:p>
    <w:p w14:paraId="245F0296" w14:textId="18510FCE" w:rsidR="00CB14FF" w:rsidRDefault="00CB14FF" w:rsidP="00CB14FF">
      <w:pPr>
        <w:spacing w:after="0"/>
      </w:pPr>
      <w:r>
        <w:br w:type="page"/>
      </w:r>
    </w:p>
    <w:p w14:paraId="1EC9980C" w14:textId="4EADDB43" w:rsidR="00CB14FF" w:rsidRDefault="00CB14FF" w:rsidP="00CB14FF">
      <w:pPr>
        <w:spacing w:after="0"/>
      </w:pPr>
      <w:r>
        <w:lastRenderedPageBreak/>
        <w:t>Below is a table showing</w:t>
      </w:r>
      <w:r>
        <w:t xml:space="preserve"> potential criteria </w:t>
      </w:r>
      <w:r>
        <w:t>of each prioritization level.</w:t>
      </w:r>
      <w:r>
        <w:t xml:space="preserve"> Additional criteria could be </w:t>
      </w:r>
      <w:proofErr w:type="gramStart"/>
      <w:r>
        <w:t>weighted</w:t>
      </w:r>
      <w:proofErr w:type="gramEnd"/>
      <w:r>
        <w:t xml:space="preserve"> if desired.</w:t>
      </w:r>
    </w:p>
    <w:p w14:paraId="57FA8207" w14:textId="77777777" w:rsidR="00CB14FF" w:rsidRPr="00CB14FF" w:rsidRDefault="00CB14FF" w:rsidP="00CB14FF">
      <w:pPr>
        <w:spacing w:after="0"/>
      </w:pPr>
    </w:p>
    <w:tbl>
      <w:tblPr>
        <w:tblStyle w:val="TableGrid"/>
        <w:tblW w:w="13759" w:type="dxa"/>
        <w:tblLook w:val="04A0" w:firstRow="1" w:lastRow="0" w:firstColumn="1" w:lastColumn="0" w:noHBand="0" w:noVBand="1"/>
      </w:tblPr>
      <w:tblGrid>
        <w:gridCol w:w="1585"/>
        <w:gridCol w:w="1153"/>
        <w:gridCol w:w="1397"/>
        <w:gridCol w:w="1342"/>
        <w:gridCol w:w="1348"/>
        <w:gridCol w:w="1368"/>
        <w:gridCol w:w="1392"/>
        <w:gridCol w:w="1397"/>
        <w:gridCol w:w="1367"/>
        <w:gridCol w:w="1410"/>
      </w:tblGrid>
      <w:tr w:rsidR="00A716A0" w:rsidRPr="007F32C4" w14:paraId="049C3DDA" w14:textId="77777777" w:rsidTr="00A716A0">
        <w:trPr>
          <w:tblHeader/>
        </w:trPr>
        <w:tc>
          <w:tcPr>
            <w:tcW w:w="1585" w:type="dxa"/>
          </w:tcPr>
          <w:p w14:paraId="00B33D4A" w14:textId="1D4DC9CE" w:rsidR="007F32C4" w:rsidRPr="00A716A0" w:rsidRDefault="007F32C4">
            <w:pPr>
              <w:rPr>
                <w:b/>
                <w:bCs/>
                <w:sz w:val="20"/>
                <w:szCs w:val="20"/>
              </w:rPr>
            </w:pPr>
            <w:r w:rsidRPr="00A716A0">
              <w:rPr>
                <w:b/>
                <w:bCs/>
                <w:sz w:val="20"/>
                <w:szCs w:val="20"/>
              </w:rPr>
              <w:t>Criteria</w:t>
            </w:r>
          </w:p>
        </w:tc>
        <w:tc>
          <w:tcPr>
            <w:tcW w:w="1476" w:type="dxa"/>
          </w:tcPr>
          <w:p w14:paraId="38A0AF62" w14:textId="0BDFF76A" w:rsidR="007F32C4" w:rsidRPr="00A716A0" w:rsidRDefault="007F32C4">
            <w:pPr>
              <w:rPr>
                <w:b/>
                <w:bCs/>
                <w:sz w:val="20"/>
                <w:szCs w:val="20"/>
              </w:rPr>
            </w:pPr>
            <w:r w:rsidRPr="00A716A0">
              <w:rPr>
                <w:b/>
                <w:bCs/>
                <w:sz w:val="20"/>
                <w:szCs w:val="20"/>
              </w:rPr>
              <w:t>Criteria weighting</w:t>
            </w:r>
          </w:p>
        </w:tc>
        <w:tc>
          <w:tcPr>
            <w:tcW w:w="1186" w:type="dxa"/>
          </w:tcPr>
          <w:p w14:paraId="7742FA66" w14:textId="3ECF7AA4" w:rsidR="007F32C4" w:rsidRPr="00A716A0" w:rsidRDefault="007F32C4">
            <w:pPr>
              <w:rPr>
                <w:b/>
                <w:bCs/>
                <w:sz w:val="20"/>
                <w:szCs w:val="20"/>
              </w:rPr>
            </w:pPr>
            <w:r w:rsidRPr="00A716A0">
              <w:rPr>
                <w:b/>
                <w:bCs/>
                <w:sz w:val="20"/>
                <w:szCs w:val="20"/>
              </w:rPr>
              <w:t>Public Awareness and Support</w:t>
            </w:r>
          </w:p>
        </w:tc>
        <w:tc>
          <w:tcPr>
            <w:tcW w:w="1396" w:type="dxa"/>
          </w:tcPr>
          <w:p w14:paraId="5F8D15F0" w14:textId="65398EEF" w:rsidR="007F32C4" w:rsidRPr="00A716A0" w:rsidRDefault="007F32C4">
            <w:pPr>
              <w:rPr>
                <w:b/>
                <w:bCs/>
                <w:sz w:val="20"/>
                <w:szCs w:val="20"/>
              </w:rPr>
            </w:pPr>
            <w:r w:rsidRPr="00A716A0">
              <w:rPr>
                <w:b/>
                <w:bCs/>
                <w:sz w:val="20"/>
                <w:szCs w:val="20"/>
              </w:rPr>
              <w:t>Regional Capacity and collaboration</w:t>
            </w:r>
          </w:p>
        </w:tc>
        <w:tc>
          <w:tcPr>
            <w:tcW w:w="1219" w:type="dxa"/>
          </w:tcPr>
          <w:p w14:paraId="428F795F" w14:textId="204CFD77" w:rsidR="007F32C4" w:rsidRPr="00A716A0" w:rsidRDefault="007F32C4">
            <w:pPr>
              <w:rPr>
                <w:b/>
                <w:bCs/>
                <w:sz w:val="20"/>
                <w:szCs w:val="20"/>
              </w:rPr>
            </w:pPr>
            <w:r w:rsidRPr="00A716A0">
              <w:rPr>
                <w:b/>
                <w:bCs/>
                <w:sz w:val="20"/>
                <w:szCs w:val="20"/>
              </w:rPr>
              <w:t>Monitoring and Data Sharing</w:t>
            </w:r>
          </w:p>
        </w:tc>
        <w:tc>
          <w:tcPr>
            <w:tcW w:w="1424" w:type="dxa"/>
          </w:tcPr>
          <w:p w14:paraId="152FFB8B" w14:textId="75E9E48F" w:rsidR="007F32C4" w:rsidRPr="00A716A0" w:rsidRDefault="007F32C4">
            <w:pPr>
              <w:rPr>
                <w:b/>
                <w:bCs/>
                <w:sz w:val="20"/>
                <w:szCs w:val="20"/>
              </w:rPr>
            </w:pPr>
            <w:r w:rsidRPr="00A716A0">
              <w:rPr>
                <w:b/>
                <w:bCs/>
                <w:sz w:val="20"/>
                <w:szCs w:val="20"/>
              </w:rPr>
              <w:t>Water conservation, Efficiency and Reuse</w:t>
            </w:r>
          </w:p>
        </w:tc>
        <w:tc>
          <w:tcPr>
            <w:tcW w:w="1452" w:type="dxa"/>
          </w:tcPr>
          <w:p w14:paraId="6CD1C8A7" w14:textId="28F22F1F" w:rsidR="007F32C4" w:rsidRPr="00A716A0" w:rsidRDefault="007F32C4">
            <w:pPr>
              <w:rPr>
                <w:b/>
                <w:bCs/>
                <w:sz w:val="20"/>
                <w:szCs w:val="20"/>
              </w:rPr>
            </w:pPr>
            <w:r w:rsidRPr="00A716A0">
              <w:rPr>
                <w:b/>
                <w:bCs/>
                <w:sz w:val="20"/>
                <w:szCs w:val="20"/>
              </w:rPr>
              <w:t>Resilient Water Infrastructure</w:t>
            </w:r>
          </w:p>
        </w:tc>
        <w:tc>
          <w:tcPr>
            <w:tcW w:w="1151" w:type="dxa"/>
          </w:tcPr>
          <w:p w14:paraId="470BA19C" w14:textId="6E0684C3" w:rsidR="007F32C4" w:rsidRPr="00A716A0" w:rsidRDefault="007F32C4">
            <w:pPr>
              <w:rPr>
                <w:b/>
                <w:bCs/>
                <w:sz w:val="20"/>
                <w:szCs w:val="20"/>
              </w:rPr>
            </w:pPr>
            <w:r w:rsidRPr="00A716A0">
              <w:rPr>
                <w:b/>
                <w:bCs/>
                <w:sz w:val="20"/>
                <w:szCs w:val="20"/>
              </w:rPr>
              <w:t>Source Water Protection</w:t>
            </w:r>
          </w:p>
        </w:tc>
        <w:tc>
          <w:tcPr>
            <w:tcW w:w="1422" w:type="dxa"/>
          </w:tcPr>
          <w:p w14:paraId="2443A9BA" w14:textId="0B201824" w:rsidR="007F32C4" w:rsidRPr="00A716A0" w:rsidRDefault="007F32C4">
            <w:pPr>
              <w:rPr>
                <w:b/>
                <w:bCs/>
                <w:sz w:val="20"/>
                <w:szCs w:val="20"/>
              </w:rPr>
            </w:pPr>
            <w:r w:rsidRPr="00A716A0">
              <w:rPr>
                <w:b/>
                <w:bCs/>
                <w:sz w:val="20"/>
                <w:szCs w:val="20"/>
              </w:rPr>
              <w:t>Planning for Water Supply Development Needs</w:t>
            </w:r>
          </w:p>
        </w:tc>
        <w:tc>
          <w:tcPr>
            <w:tcW w:w="1448" w:type="dxa"/>
          </w:tcPr>
          <w:p w14:paraId="52D3060F" w14:textId="3CE44C3E" w:rsidR="007F32C4" w:rsidRPr="00A716A0" w:rsidRDefault="007F32C4">
            <w:pPr>
              <w:rPr>
                <w:b/>
                <w:bCs/>
                <w:sz w:val="20"/>
                <w:szCs w:val="20"/>
              </w:rPr>
            </w:pPr>
            <w:r w:rsidRPr="00A716A0">
              <w:rPr>
                <w:b/>
                <w:bCs/>
                <w:sz w:val="20"/>
                <w:szCs w:val="20"/>
              </w:rPr>
              <w:t>Ecosystem Protection and Enhancement</w:t>
            </w:r>
          </w:p>
        </w:tc>
      </w:tr>
      <w:tr w:rsidR="00852C48" w:rsidRPr="007F32C4" w14:paraId="1E10CCC8" w14:textId="77777777" w:rsidTr="00AA4DF6">
        <w:tc>
          <w:tcPr>
            <w:tcW w:w="1585" w:type="dxa"/>
            <w:shd w:val="clear" w:color="auto" w:fill="D9D9D9" w:themeFill="background1" w:themeFillShade="D9"/>
          </w:tcPr>
          <w:p w14:paraId="08F91B4A" w14:textId="243537F4" w:rsidR="007F32C4" w:rsidRPr="007F32C4" w:rsidRDefault="007F32C4">
            <w:pPr>
              <w:rPr>
                <w:sz w:val="20"/>
                <w:szCs w:val="20"/>
              </w:rPr>
            </w:pPr>
            <w:r>
              <w:rPr>
                <w:sz w:val="20"/>
                <w:szCs w:val="20"/>
              </w:rPr>
              <w:t>Prioritization Level 1</w:t>
            </w:r>
            <w:r w:rsidR="00F7708E">
              <w:rPr>
                <w:sz w:val="20"/>
                <w:szCs w:val="20"/>
              </w:rPr>
              <w:t>: Overarching criteria</w:t>
            </w:r>
          </w:p>
        </w:tc>
        <w:tc>
          <w:tcPr>
            <w:tcW w:w="1476" w:type="dxa"/>
            <w:shd w:val="clear" w:color="auto" w:fill="D9D9D9" w:themeFill="background1" w:themeFillShade="D9"/>
          </w:tcPr>
          <w:p w14:paraId="5798A007" w14:textId="77777777" w:rsidR="007F32C4" w:rsidRPr="007F32C4" w:rsidRDefault="007F32C4">
            <w:pPr>
              <w:rPr>
                <w:sz w:val="20"/>
                <w:szCs w:val="20"/>
              </w:rPr>
            </w:pPr>
          </w:p>
        </w:tc>
        <w:tc>
          <w:tcPr>
            <w:tcW w:w="1186" w:type="dxa"/>
            <w:shd w:val="clear" w:color="auto" w:fill="D9D9D9" w:themeFill="background1" w:themeFillShade="D9"/>
          </w:tcPr>
          <w:p w14:paraId="15400496" w14:textId="77777777" w:rsidR="007F32C4" w:rsidRPr="007F32C4" w:rsidRDefault="007F32C4">
            <w:pPr>
              <w:rPr>
                <w:sz w:val="20"/>
                <w:szCs w:val="20"/>
              </w:rPr>
            </w:pPr>
          </w:p>
        </w:tc>
        <w:tc>
          <w:tcPr>
            <w:tcW w:w="1396" w:type="dxa"/>
            <w:shd w:val="clear" w:color="auto" w:fill="D9D9D9" w:themeFill="background1" w:themeFillShade="D9"/>
          </w:tcPr>
          <w:p w14:paraId="53FCB260" w14:textId="77777777" w:rsidR="007F32C4" w:rsidRPr="007F32C4" w:rsidRDefault="007F32C4">
            <w:pPr>
              <w:rPr>
                <w:sz w:val="20"/>
                <w:szCs w:val="20"/>
              </w:rPr>
            </w:pPr>
          </w:p>
        </w:tc>
        <w:tc>
          <w:tcPr>
            <w:tcW w:w="1219" w:type="dxa"/>
            <w:shd w:val="clear" w:color="auto" w:fill="D9D9D9" w:themeFill="background1" w:themeFillShade="D9"/>
          </w:tcPr>
          <w:p w14:paraId="2053FC72" w14:textId="77777777" w:rsidR="007F32C4" w:rsidRPr="007F32C4" w:rsidRDefault="007F32C4">
            <w:pPr>
              <w:rPr>
                <w:sz w:val="20"/>
                <w:szCs w:val="20"/>
              </w:rPr>
            </w:pPr>
          </w:p>
        </w:tc>
        <w:tc>
          <w:tcPr>
            <w:tcW w:w="1424" w:type="dxa"/>
            <w:shd w:val="clear" w:color="auto" w:fill="D9D9D9" w:themeFill="background1" w:themeFillShade="D9"/>
          </w:tcPr>
          <w:p w14:paraId="510866A6" w14:textId="77777777" w:rsidR="007F32C4" w:rsidRPr="007F32C4" w:rsidRDefault="007F32C4">
            <w:pPr>
              <w:rPr>
                <w:sz w:val="20"/>
                <w:szCs w:val="20"/>
              </w:rPr>
            </w:pPr>
          </w:p>
        </w:tc>
        <w:tc>
          <w:tcPr>
            <w:tcW w:w="1452" w:type="dxa"/>
            <w:shd w:val="clear" w:color="auto" w:fill="D9D9D9" w:themeFill="background1" w:themeFillShade="D9"/>
          </w:tcPr>
          <w:p w14:paraId="4A56C1D9" w14:textId="77777777" w:rsidR="007F32C4" w:rsidRPr="007F32C4" w:rsidRDefault="007F32C4">
            <w:pPr>
              <w:rPr>
                <w:sz w:val="20"/>
                <w:szCs w:val="20"/>
              </w:rPr>
            </w:pPr>
          </w:p>
        </w:tc>
        <w:tc>
          <w:tcPr>
            <w:tcW w:w="1151" w:type="dxa"/>
            <w:shd w:val="clear" w:color="auto" w:fill="D9D9D9" w:themeFill="background1" w:themeFillShade="D9"/>
          </w:tcPr>
          <w:p w14:paraId="7D578FF9" w14:textId="77777777" w:rsidR="007F32C4" w:rsidRPr="007F32C4" w:rsidRDefault="007F32C4">
            <w:pPr>
              <w:rPr>
                <w:sz w:val="20"/>
                <w:szCs w:val="20"/>
              </w:rPr>
            </w:pPr>
          </w:p>
        </w:tc>
        <w:tc>
          <w:tcPr>
            <w:tcW w:w="1422" w:type="dxa"/>
            <w:shd w:val="clear" w:color="auto" w:fill="D9D9D9" w:themeFill="background1" w:themeFillShade="D9"/>
          </w:tcPr>
          <w:p w14:paraId="233B441C" w14:textId="77777777" w:rsidR="007F32C4" w:rsidRPr="007F32C4" w:rsidRDefault="007F32C4">
            <w:pPr>
              <w:rPr>
                <w:sz w:val="20"/>
                <w:szCs w:val="20"/>
              </w:rPr>
            </w:pPr>
          </w:p>
        </w:tc>
        <w:tc>
          <w:tcPr>
            <w:tcW w:w="1448" w:type="dxa"/>
            <w:shd w:val="clear" w:color="auto" w:fill="D9D9D9" w:themeFill="background1" w:themeFillShade="D9"/>
          </w:tcPr>
          <w:p w14:paraId="33B0BB5E" w14:textId="77777777" w:rsidR="007F32C4" w:rsidRPr="007F32C4" w:rsidRDefault="007F32C4">
            <w:pPr>
              <w:rPr>
                <w:sz w:val="20"/>
                <w:szCs w:val="20"/>
              </w:rPr>
            </w:pPr>
          </w:p>
        </w:tc>
      </w:tr>
      <w:tr w:rsidR="00A716A0" w:rsidRPr="007F32C4" w14:paraId="5C0ECBE8" w14:textId="77777777" w:rsidTr="00AA4DF6">
        <w:tc>
          <w:tcPr>
            <w:tcW w:w="1585" w:type="dxa"/>
          </w:tcPr>
          <w:p w14:paraId="78FD83D9" w14:textId="5BF05D1E" w:rsidR="007F32C4" w:rsidRPr="007F32C4" w:rsidRDefault="007F32C4">
            <w:pPr>
              <w:rPr>
                <w:sz w:val="20"/>
                <w:szCs w:val="20"/>
              </w:rPr>
            </w:pPr>
            <w:r w:rsidRPr="007F32C4">
              <w:rPr>
                <w:sz w:val="20"/>
                <w:szCs w:val="20"/>
              </w:rPr>
              <w:t>Improves water quantity</w:t>
            </w:r>
          </w:p>
        </w:tc>
        <w:tc>
          <w:tcPr>
            <w:tcW w:w="1476" w:type="dxa"/>
          </w:tcPr>
          <w:p w14:paraId="5D4425A9" w14:textId="77777777" w:rsidR="007F32C4" w:rsidRPr="007F32C4" w:rsidRDefault="007F32C4">
            <w:pPr>
              <w:rPr>
                <w:sz w:val="20"/>
                <w:szCs w:val="20"/>
              </w:rPr>
            </w:pPr>
            <w:r w:rsidRPr="007F32C4">
              <w:rPr>
                <w:sz w:val="20"/>
                <w:szCs w:val="20"/>
              </w:rPr>
              <w:t>3 = protects water instream</w:t>
            </w:r>
          </w:p>
          <w:p w14:paraId="10D281D0" w14:textId="77777777" w:rsidR="007F32C4" w:rsidRPr="007F32C4" w:rsidRDefault="007F32C4">
            <w:pPr>
              <w:rPr>
                <w:sz w:val="20"/>
                <w:szCs w:val="20"/>
              </w:rPr>
            </w:pPr>
            <w:r w:rsidRPr="007F32C4">
              <w:rPr>
                <w:sz w:val="20"/>
                <w:szCs w:val="20"/>
              </w:rPr>
              <w:t>2 = conserves water</w:t>
            </w:r>
          </w:p>
          <w:p w14:paraId="32555249" w14:textId="5AED19AF" w:rsidR="007F32C4" w:rsidRPr="007F32C4" w:rsidRDefault="007F32C4">
            <w:pPr>
              <w:rPr>
                <w:sz w:val="20"/>
                <w:szCs w:val="20"/>
              </w:rPr>
            </w:pPr>
            <w:r w:rsidRPr="007F32C4">
              <w:rPr>
                <w:sz w:val="20"/>
                <w:szCs w:val="20"/>
              </w:rPr>
              <w:t>1 = benefits water quantity</w:t>
            </w:r>
          </w:p>
        </w:tc>
        <w:tc>
          <w:tcPr>
            <w:tcW w:w="1186" w:type="dxa"/>
          </w:tcPr>
          <w:p w14:paraId="30B809C1" w14:textId="53637E36" w:rsidR="007F32C4" w:rsidRPr="007F32C4" w:rsidRDefault="007F32C4">
            <w:pPr>
              <w:rPr>
                <w:sz w:val="20"/>
                <w:szCs w:val="20"/>
              </w:rPr>
            </w:pPr>
          </w:p>
        </w:tc>
        <w:tc>
          <w:tcPr>
            <w:tcW w:w="1396" w:type="dxa"/>
          </w:tcPr>
          <w:p w14:paraId="1F5AF693" w14:textId="77777777" w:rsidR="007F32C4" w:rsidRPr="007F32C4" w:rsidRDefault="007F32C4">
            <w:pPr>
              <w:rPr>
                <w:sz w:val="20"/>
                <w:szCs w:val="20"/>
              </w:rPr>
            </w:pPr>
          </w:p>
        </w:tc>
        <w:tc>
          <w:tcPr>
            <w:tcW w:w="1219" w:type="dxa"/>
          </w:tcPr>
          <w:p w14:paraId="7FB2277C" w14:textId="77777777" w:rsidR="007F32C4" w:rsidRPr="007F32C4" w:rsidRDefault="007F32C4">
            <w:pPr>
              <w:rPr>
                <w:sz w:val="20"/>
                <w:szCs w:val="20"/>
              </w:rPr>
            </w:pPr>
          </w:p>
        </w:tc>
        <w:tc>
          <w:tcPr>
            <w:tcW w:w="1424" w:type="dxa"/>
          </w:tcPr>
          <w:p w14:paraId="70A1C830" w14:textId="77777777" w:rsidR="007F32C4" w:rsidRPr="007F32C4" w:rsidRDefault="007F32C4">
            <w:pPr>
              <w:rPr>
                <w:sz w:val="20"/>
                <w:szCs w:val="20"/>
              </w:rPr>
            </w:pPr>
          </w:p>
        </w:tc>
        <w:tc>
          <w:tcPr>
            <w:tcW w:w="1452" w:type="dxa"/>
          </w:tcPr>
          <w:p w14:paraId="0989DB4B" w14:textId="77777777" w:rsidR="007F32C4" w:rsidRPr="007F32C4" w:rsidRDefault="007F32C4">
            <w:pPr>
              <w:rPr>
                <w:sz w:val="20"/>
                <w:szCs w:val="20"/>
              </w:rPr>
            </w:pPr>
          </w:p>
        </w:tc>
        <w:tc>
          <w:tcPr>
            <w:tcW w:w="1151" w:type="dxa"/>
          </w:tcPr>
          <w:p w14:paraId="08AE777C" w14:textId="77777777" w:rsidR="007F32C4" w:rsidRPr="007F32C4" w:rsidRDefault="007F32C4">
            <w:pPr>
              <w:rPr>
                <w:sz w:val="20"/>
                <w:szCs w:val="20"/>
              </w:rPr>
            </w:pPr>
          </w:p>
        </w:tc>
        <w:tc>
          <w:tcPr>
            <w:tcW w:w="1422" w:type="dxa"/>
          </w:tcPr>
          <w:p w14:paraId="282A7C1B" w14:textId="77777777" w:rsidR="007F32C4" w:rsidRPr="007F32C4" w:rsidRDefault="007F32C4">
            <w:pPr>
              <w:rPr>
                <w:sz w:val="20"/>
                <w:szCs w:val="20"/>
              </w:rPr>
            </w:pPr>
          </w:p>
        </w:tc>
        <w:tc>
          <w:tcPr>
            <w:tcW w:w="1448" w:type="dxa"/>
          </w:tcPr>
          <w:p w14:paraId="00E7EA29" w14:textId="77777777" w:rsidR="007F32C4" w:rsidRPr="007F32C4" w:rsidRDefault="007F32C4">
            <w:pPr>
              <w:rPr>
                <w:sz w:val="20"/>
                <w:szCs w:val="20"/>
              </w:rPr>
            </w:pPr>
          </w:p>
        </w:tc>
      </w:tr>
      <w:tr w:rsidR="00A716A0" w:rsidRPr="007F32C4" w14:paraId="4E8695F6" w14:textId="77777777" w:rsidTr="00AA4DF6">
        <w:tc>
          <w:tcPr>
            <w:tcW w:w="1585" w:type="dxa"/>
          </w:tcPr>
          <w:p w14:paraId="3EB17925" w14:textId="2F311EF7" w:rsidR="007F32C4" w:rsidRPr="007F32C4" w:rsidRDefault="007F32C4">
            <w:pPr>
              <w:rPr>
                <w:sz w:val="20"/>
                <w:szCs w:val="20"/>
              </w:rPr>
            </w:pPr>
            <w:r w:rsidRPr="007F32C4">
              <w:rPr>
                <w:sz w:val="20"/>
                <w:szCs w:val="20"/>
              </w:rPr>
              <w:t>Improves water quality</w:t>
            </w:r>
          </w:p>
        </w:tc>
        <w:tc>
          <w:tcPr>
            <w:tcW w:w="1476" w:type="dxa"/>
          </w:tcPr>
          <w:p w14:paraId="29009917" w14:textId="5364E566" w:rsidR="00D62B0D" w:rsidRPr="007F32C4" w:rsidRDefault="00D62B0D">
            <w:pPr>
              <w:rPr>
                <w:sz w:val="20"/>
                <w:szCs w:val="20"/>
              </w:rPr>
            </w:pPr>
          </w:p>
        </w:tc>
        <w:tc>
          <w:tcPr>
            <w:tcW w:w="1186" w:type="dxa"/>
          </w:tcPr>
          <w:p w14:paraId="39815B08" w14:textId="2AEDC5FE" w:rsidR="007F32C4" w:rsidRPr="007F32C4" w:rsidRDefault="007F32C4">
            <w:pPr>
              <w:rPr>
                <w:sz w:val="20"/>
                <w:szCs w:val="20"/>
              </w:rPr>
            </w:pPr>
          </w:p>
        </w:tc>
        <w:tc>
          <w:tcPr>
            <w:tcW w:w="1396" w:type="dxa"/>
          </w:tcPr>
          <w:p w14:paraId="328E0C89" w14:textId="77777777" w:rsidR="007F32C4" w:rsidRPr="007F32C4" w:rsidRDefault="007F32C4">
            <w:pPr>
              <w:rPr>
                <w:sz w:val="20"/>
                <w:szCs w:val="20"/>
              </w:rPr>
            </w:pPr>
          </w:p>
        </w:tc>
        <w:tc>
          <w:tcPr>
            <w:tcW w:w="1219" w:type="dxa"/>
          </w:tcPr>
          <w:p w14:paraId="0E83BA51" w14:textId="77777777" w:rsidR="007F32C4" w:rsidRPr="007F32C4" w:rsidRDefault="007F32C4">
            <w:pPr>
              <w:rPr>
                <w:sz w:val="20"/>
                <w:szCs w:val="20"/>
              </w:rPr>
            </w:pPr>
          </w:p>
        </w:tc>
        <w:tc>
          <w:tcPr>
            <w:tcW w:w="1424" w:type="dxa"/>
          </w:tcPr>
          <w:p w14:paraId="6E8F6108" w14:textId="77777777" w:rsidR="007F32C4" w:rsidRPr="007F32C4" w:rsidRDefault="007F32C4">
            <w:pPr>
              <w:rPr>
                <w:sz w:val="20"/>
                <w:szCs w:val="20"/>
              </w:rPr>
            </w:pPr>
          </w:p>
        </w:tc>
        <w:tc>
          <w:tcPr>
            <w:tcW w:w="1452" w:type="dxa"/>
          </w:tcPr>
          <w:p w14:paraId="0D8A652C" w14:textId="77777777" w:rsidR="007F32C4" w:rsidRPr="007F32C4" w:rsidRDefault="007F32C4">
            <w:pPr>
              <w:rPr>
                <w:sz w:val="20"/>
                <w:szCs w:val="20"/>
              </w:rPr>
            </w:pPr>
          </w:p>
        </w:tc>
        <w:tc>
          <w:tcPr>
            <w:tcW w:w="1151" w:type="dxa"/>
          </w:tcPr>
          <w:p w14:paraId="115806CE" w14:textId="77777777" w:rsidR="007F32C4" w:rsidRPr="007F32C4" w:rsidRDefault="007F32C4">
            <w:pPr>
              <w:rPr>
                <w:sz w:val="20"/>
                <w:szCs w:val="20"/>
              </w:rPr>
            </w:pPr>
          </w:p>
        </w:tc>
        <w:tc>
          <w:tcPr>
            <w:tcW w:w="1422" w:type="dxa"/>
          </w:tcPr>
          <w:p w14:paraId="7909BAB0" w14:textId="77777777" w:rsidR="007F32C4" w:rsidRPr="007F32C4" w:rsidRDefault="007F32C4">
            <w:pPr>
              <w:rPr>
                <w:sz w:val="20"/>
                <w:szCs w:val="20"/>
              </w:rPr>
            </w:pPr>
          </w:p>
        </w:tc>
        <w:tc>
          <w:tcPr>
            <w:tcW w:w="1448" w:type="dxa"/>
          </w:tcPr>
          <w:p w14:paraId="054BF870" w14:textId="77777777" w:rsidR="007F32C4" w:rsidRPr="007F32C4" w:rsidRDefault="007F32C4">
            <w:pPr>
              <w:rPr>
                <w:sz w:val="20"/>
                <w:szCs w:val="20"/>
              </w:rPr>
            </w:pPr>
          </w:p>
        </w:tc>
      </w:tr>
      <w:tr w:rsidR="00A716A0" w:rsidRPr="007F32C4" w14:paraId="737C4E0D" w14:textId="77777777" w:rsidTr="00AA4DF6">
        <w:tc>
          <w:tcPr>
            <w:tcW w:w="1585" w:type="dxa"/>
          </w:tcPr>
          <w:p w14:paraId="77FCB443" w14:textId="32B69A9C" w:rsidR="007F32C4" w:rsidRPr="007F32C4" w:rsidRDefault="007F32C4">
            <w:pPr>
              <w:rPr>
                <w:sz w:val="20"/>
                <w:szCs w:val="20"/>
              </w:rPr>
            </w:pPr>
            <w:r w:rsidRPr="007F32C4">
              <w:rPr>
                <w:sz w:val="20"/>
                <w:szCs w:val="20"/>
              </w:rPr>
              <w:t>Multiple benefits (instream and out of stream)</w:t>
            </w:r>
          </w:p>
        </w:tc>
        <w:tc>
          <w:tcPr>
            <w:tcW w:w="1476" w:type="dxa"/>
          </w:tcPr>
          <w:p w14:paraId="349C5E22" w14:textId="77777777" w:rsidR="007F32C4" w:rsidRPr="007F32C4" w:rsidRDefault="007F32C4">
            <w:pPr>
              <w:rPr>
                <w:sz w:val="20"/>
                <w:szCs w:val="20"/>
              </w:rPr>
            </w:pPr>
          </w:p>
        </w:tc>
        <w:tc>
          <w:tcPr>
            <w:tcW w:w="1186" w:type="dxa"/>
          </w:tcPr>
          <w:p w14:paraId="6DD4187D" w14:textId="7ED17C15" w:rsidR="007F32C4" w:rsidRPr="007F32C4" w:rsidRDefault="007F32C4">
            <w:pPr>
              <w:rPr>
                <w:sz w:val="20"/>
                <w:szCs w:val="20"/>
              </w:rPr>
            </w:pPr>
          </w:p>
        </w:tc>
        <w:tc>
          <w:tcPr>
            <w:tcW w:w="1396" w:type="dxa"/>
          </w:tcPr>
          <w:p w14:paraId="7CBC60F4" w14:textId="77777777" w:rsidR="007F32C4" w:rsidRPr="007F32C4" w:rsidRDefault="007F32C4">
            <w:pPr>
              <w:rPr>
                <w:sz w:val="20"/>
                <w:szCs w:val="20"/>
              </w:rPr>
            </w:pPr>
          </w:p>
        </w:tc>
        <w:tc>
          <w:tcPr>
            <w:tcW w:w="1219" w:type="dxa"/>
          </w:tcPr>
          <w:p w14:paraId="61E0600F" w14:textId="77777777" w:rsidR="007F32C4" w:rsidRPr="007F32C4" w:rsidRDefault="007F32C4">
            <w:pPr>
              <w:rPr>
                <w:sz w:val="20"/>
                <w:szCs w:val="20"/>
              </w:rPr>
            </w:pPr>
          </w:p>
        </w:tc>
        <w:tc>
          <w:tcPr>
            <w:tcW w:w="1424" w:type="dxa"/>
          </w:tcPr>
          <w:p w14:paraId="77D1FD2E" w14:textId="77777777" w:rsidR="007F32C4" w:rsidRPr="007F32C4" w:rsidRDefault="007F32C4">
            <w:pPr>
              <w:rPr>
                <w:sz w:val="20"/>
                <w:szCs w:val="20"/>
              </w:rPr>
            </w:pPr>
          </w:p>
        </w:tc>
        <w:tc>
          <w:tcPr>
            <w:tcW w:w="1452" w:type="dxa"/>
          </w:tcPr>
          <w:p w14:paraId="4DEAD6D4" w14:textId="77777777" w:rsidR="007F32C4" w:rsidRPr="007F32C4" w:rsidRDefault="007F32C4">
            <w:pPr>
              <w:rPr>
                <w:sz w:val="20"/>
                <w:szCs w:val="20"/>
              </w:rPr>
            </w:pPr>
          </w:p>
        </w:tc>
        <w:tc>
          <w:tcPr>
            <w:tcW w:w="1151" w:type="dxa"/>
          </w:tcPr>
          <w:p w14:paraId="45406C71" w14:textId="77777777" w:rsidR="007F32C4" w:rsidRPr="007F32C4" w:rsidRDefault="007F32C4">
            <w:pPr>
              <w:rPr>
                <w:sz w:val="20"/>
                <w:szCs w:val="20"/>
              </w:rPr>
            </w:pPr>
          </w:p>
        </w:tc>
        <w:tc>
          <w:tcPr>
            <w:tcW w:w="1422" w:type="dxa"/>
          </w:tcPr>
          <w:p w14:paraId="538CF454" w14:textId="77777777" w:rsidR="007F32C4" w:rsidRPr="007F32C4" w:rsidRDefault="007F32C4">
            <w:pPr>
              <w:rPr>
                <w:sz w:val="20"/>
                <w:szCs w:val="20"/>
              </w:rPr>
            </w:pPr>
          </w:p>
        </w:tc>
        <w:tc>
          <w:tcPr>
            <w:tcW w:w="1448" w:type="dxa"/>
          </w:tcPr>
          <w:p w14:paraId="61862D14" w14:textId="77777777" w:rsidR="007F32C4" w:rsidRPr="007F32C4" w:rsidRDefault="007F32C4">
            <w:pPr>
              <w:rPr>
                <w:sz w:val="20"/>
                <w:szCs w:val="20"/>
              </w:rPr>
            </w:pPr>
          </w:p>
        </w:tc>
      </w:tr>
      <w:tr w:rsidR="00754F03" w:rsidRPr="007F32C4" w14:paraId="568A96B7" w14:textId="77777777" w:rsidTr="00AA4DF6">
        <w:tc>
          <w:tcPr>
            <w:tcW w:w="1585" w:type="dxa"/>
          </w:tcPr>
          <w:p w14:paraId="793499C4" w14:textId="77777777" w:rsidR="00903B02" w:rsidRDefault="00AA4DF6">
            <w:pPr>
              <w:rPr>
                <w:sz w:val="20"/>
                <w:szCs w:val="20"/>
              </w:rPr>
            </w:pPr>
            <w:r>
              <w:rPr>
                <w:sz w:val="20"/>
                <w:szCs w:val="20"/>
              </w:rPr>
              <w:t xml:space="preserve">Benefits a drinking water </w:t>
            </w:r>
            <w:proofErr w:type="gramStart"/>
            <w:r>
              <w:rPr>
                <w:sz w:val="20"/>
                <w:szCs w:val="20"/>
              </w:rPr>
              <w:t>source</w:t>
            </w:r>
            <w:proofErr w:type="gramEnd"/>
            <w:r>
              <w:rPr>
                <w:sz w:val="20"/>
                <w:szCs w:val="20"/>
              </w:rPr>
              <w:t xml:space="preserve"> </w:t>
            </w:r>
          </w:p>
          <w:p w14:paraId="6640876A" w14:textId="427AB9BF" w:rsidR="008A1CFB" w:rsidRDefault="00AA4DF6">
            <w:pPr>
              <w:rPr>
                <w:sz w:val="20"/>
                <w:szCs w:val="20"/>
              </w:rPr>
            </w:pPr>
            <w:r>
              <w:rPr>
                <w:sz w:val="20"/>
                <w:szCs w:val="20"/>
              </w:rPr>
              <w:t xml:space="preserve">or </w:t>
            </w:r>
          </w:p>
          <w:p w14:paraId="52F27E72" w14:textId="61326B05" w:rsidR="00AA4DF6" w:rsidRPr="007F32C4" w:rsidRDefault="00AA4DF6">
            <w:pPr>
              <w:rPr>
                <w:sz w:val="20"/>
                <w:szCs w:val="20"/>
              </w:rPr>
            </w:pPr>
            <w:r>
              <w:rPr>
                <w:sz w:val="20"/>
                <w:szCs w:val="20"/>
              </w:rPr>
              <w:t>a stream with threatened or endangered species/species of concern</w:t>
            </w:r>
          </w:p>
        </w:tc>
        <w:tc>
          <w:tcPr>
            <w:tcW w:w="1476" w:type="dxa"/>
          </w:tcPr>
          <w:p w14:paraId="3BE9BCBF" w14:textId="77777777" w:rsidR="00AA4DF6" w:rsidRPr="007F32C4" w:rsidRDefault="00AA4DF6">
            <w:pPr>
              <w:rPr>
                <w:sz w:val="20"/>
                <w:szCs w:val="20"/>
              </w:rPr>
            </w:pPr>
          </w:p>
        </w:tc>
        <w:tc>
          <w:tcPr>
            <w:tcW w:w="1186" w:type="dxa"/>
          </w:tcPr>
          <w:p w14:paraId="10FAC35B" w14:textId="45923787" w:rsidR="00AA4DF6" w:rsidRDefault="00AA4DF6">
            <w:pPr>
              <w:rPr>
                <w:sz w:val="20"/>
                <w:szCs w:val="20"/>
              </w:rPr>
            </w:pPr>
          </w:p>
        </w:tc>
        <w:tc>
          <w:tcPr>
            <w:tcW w:w="1396" w:type="dxa"/>
          </w:tcPr>
          <w:p w14:paraId="7F2536F9" w14:textId="77777777" w:rsidR="00AA4DF6" w:rsidRPr="007F32C4" w:rsidRDefault="00AA4DF6">
            <w:pPr>
              <w:rPr>
                <w:sz w:val="20"/>
                <w:szCs w:val="20"/>
              </w:rPr>
            </w:pPr>
          </w:p>
        </w:tc>
        <w:tc>
          <w:tcPr>
            <w:tcW w:w="1219" w:type="dxa"/>
          </w:tcPr>
          <w:p w14:paraId="51BAE225" w14:textId="77777777" w:rsidR="00AA4DF6" w:rsidRPr="007F32C4" w:rsidRDefault="00AA4DF6">
            <w:pPr>
              <w:rPr>
                <w:sz w:val="20"/>
                <w:szCs w:val="20"/>
              </w:rPr>
            </w:pPr>
          </w:p>
        </w:tc>
        <w:tc>
          <w:tcPr>
            <w:tcW w:w="1424" w:type="dxa"/>
          </w:tcPr>
          <w:p w14:paraId="098290AB" w14:textId="77777777" w:rsidR="00AA4DF6" w:rsidRPr="007F32C4" w:rsidRDefault="00AA4DF6">
            <w:pPr>
              <w:rPr>
                <w:sz w:val="20"/>
                <w:szCs w:val="20"/>
              </w:rPr>
            </w:pPr>
          </w:p>
        </w:tc>
        <w:tc>
          <w:tcPr>
            <w:tcW w:w="1452" w:type="dxa"/>
          </w:tcPr>
          <w:p w14:paraId="70F4A0D2" w14:textId="77777777" w:rsidR="00AA4DF6" w:rsidRPr="007F32C4" w:rsidRDefault="00AA4DF6">
            <w:pPr>
              <w:rPr>
                <w:sz w:val="20"/>
                <w:szCs w:val="20"/>
              </w:rPr>
            </w:pPr>
          </w:p>
        </w:tc>
        <w:tc>
          <w:tcPr>
            <w:tcW w:w="1151" w:type="dxa"/>
          </w:tcPr>
          <w:p w14:paraId="73CA9B09" w14:textId="77777777" w:rsidR="00AA4DF6" w:rsidRPr="007F32C4" w:rsidRDefault="00AA4DF6">
            <w:pPr>
              <w:rPr>
                <w:sz w:val="20"/>
                <w:szCs w:val="20"/>
              </w:rPr>
            </w:pPr>
          </w:p>
        </w:tc>
        <w:tc>
          <w:tcPr>
            <w:tcW w:w="1422" w:type="dxa"/>
          </w:tcPr>
          <w:p w14:paraId="3EAAA720" w14:textId="77777777" w:rsidR="00AA4DF6" w:rsidRPr="007F32C4" w:rsidRDefault="00AA4DF6">
            <w:pPr>
              <w:rPr>
                <w:sz w:val="20"/>
                <w:szCs w:val="20"/>
              </w:rPr>
            </w:pPr>
          </w:p>
        </w:tc>
        <w:tc>
          <w:tcPr>
            <w:tcW w:w="1448" w:type="dxa"/>
          </w:tcPr>
          <w:p w14:paraId="33DA3E08" w14:textId="77777777" w:rsidR="00AA4DF6" w:rsidRPr="007F32C4" w:rsidRDefault="00AA4DF6">
            <w:pPr>
              <w:rPr>
                <w:sz w:val="20"/>
                <w:szCs w:val="20"/>
              </w:rPr>
            </w:pPr>
          </w:p>
        </w:tc>
      </w:tr>
      <w:tr w:rsidR="00A716A0" w:rsidRPr="007F32C4" w14:paraId="5CCF2713" w14:textId="77777777" w:rsidTr="00AA4DF6">
        <w:tc>
          <w:tcPr>
            <w:tcW w:w="1585" w:type="dxa"/>
          </w:tcPr>
          <w:p w14:paraId="72BE05B6" w14:textId="35365333" w:rsidR="007F32C4" w:rsidRPr="007F32C4" w:rsidRDefault="007F32C4">
            <w:pPr>
              <w:rPr>
                <w:sz w:val="20"/>
                <w:szCs w:val="20"/>
              </w:rPr>
            </w:pPr>
            <w:r>
              <w:rPr>
                <w:sz w:val="20"/>
                <w:szCs w:val="20"/>
              </w:rPr>
              <w:t>Support (Multiple partners,</w:t>
            </w:r>
            <w:r w:rsidR="00903B02">
              <w:rPr>
                <w:sz w:val="20"/>
                <w:szCs w:val="20"/>
              </w:rPr>
              <w:t xml:space="preserve"> active lead</w:t>
            </w:r>
            <w:r>
              <w:rPr>
                <w:sz w:val="20"/>
                <w:szCs w:val="20"/>
              </w:rPr>
              <w:t>)</w:t>
            </w:r>
          </w:p>
        </w:tc>
        <w:tc>
          <w:tcPr>
            <w:tcW w:w="1476" w:type="dxa"/>
          </w:tcPr>
          <w:p w14:paraId="7EEDFCA4" w14:textId="7C367AA8" w:rsidR="007F32C4" w:rsidRPr="007F32C4" w:rsidRDefault="007F32C4">
            <w:pPr>
              <w:rPr>
                <w:sz w:val="20"/>
                <w:szCs w:val="20"/>
              </w:rPr>
            </w:pPr>
          </w:p>
        </w:tc>
        <w:tc>
          <w:tcPr>
            <w:tcW w:w="1186" w:type="dxa"/>
          </w:tcPr>
          <w:p w14:paraId="0B022494" w14:textId="1569004D" w:rsidR="007F32C4" w:rsidRPr="007F32C4" w:rsidRDefault="007F32C4">
            <w:pPr>
              <w:rPr>
                <w:sz w:val="20"/>
                <w:szCs w:val="20"/>
              </w:rPr>
            </w:pPr>
          </w:p>
        </w:tc>
        <w:tc>
          <w:tcPr>
            <w:tcW w:w="1396" w:type="dxa"/>
          </w:tcPr>
          <w:p w14:paraId="6C420520" w14:textId="77777777" w:rsidR="007F32C4" w:rsidRPr="007F32C4" w:rsidRDefault="007F32C4">
            <w:pPr>
              <w:rPr>
                <w:sz w:val="20"/>
                <w:szCs w:val="20"/>
              </w:rPr>
            </w:pPr>
          </w:p>
        </w:tc>
        <w:tc>
          <w:tcPr>
            <w:tcW w:w="1219" w:type="dxa"/>
          </w:tcPr>
          <w:p w14:paraId="3BCB81C7" w14:textId="77777777" w:rsidR="007F32C4" w:rsidRPr="007F32C4" w:rsidRDefault="007F32C4">
            <w:pPr>
              <w:rPr>
                <w:sz w:val="20"/>
                <w:szCs w:val="20"/>
              </w:rPr>
            </w:pPr>
          </w:p>
        </w:tc>
        <w:tc>
          <w:tcPr>
            <w:tcW w:w="1424" w:type="dxa"/>
          </w:tcPr>
          <w:p w14:paraId="093E9187" w14:textId="77777777" w:rsidR="007F32C4" w:rsidRPr="007F32C4" w:rsidRDefault="007F32C4">
            <w:pPr>
              <w:rPr>
                <w:sz w:val="20"/>
                <w:szCs w:val="20"/>
              </w:rPr>
            </w:pPr>
          </w:p>
        </w:tc>
        <w:tc>
          <w:tcPr>
            <w:tcW w:w="1452" w:type="dxa"/>
          </w:tcPr>
          <w:p w14:paraId="4061A08A" w14:textId="77777777" w:rsidR="007F32C4" w:rsidRPr="007F32C4" w:rsidRDefault="007F32C4">
            <w:pPr>
              <w:rPr>
                <w:sz w:val="20"/>
                <w:szCs w:val="20"/>
              </w:rPr>
            </w:pPr>
          </w:p>
        </w:tc>
        <w:tc>
          <w:tcPr>
            <w:tcW w:w="1151" w:type="dxa"/>
          </w:tcPr>
          <w:p w14:paraId="7C58A652" w14:textId="77777777" w:rsidR="007F32C4" w:rsidRPr="007F32C4" w:rsidRDefault="007F32C4">
            <w:pPr>
              <w:rPr>
                <w:sz w:val="20"/>
                <w:szCs w:val="20"/>
              </w:rPr>
            </w:pPr>
          </w:p>
        </w:tc>
        <w:tc>
          <w:tcPr>
            <w:tcW w:w="1422" w:type="dxa"/>
          </w:tcPr>
          <w:p w14:paraId="6FF18FF9" w14:textId="77777777" w:rsidR="007F32C4" w:rsidRPr="007F32C4" w:rsidRDefault="007F32C4">
            <w:pPr>
              <w:rPr>
                <w:sz w:val="20"/>
                <w:szCs w:val="20"/>
              </w:rPr>
            </w:pPr>
          </w:p>
        </w:tc>
        <w:tc>
          <w:tcPr>
            <w:tcW w:w="1448" w:type="dxa"/>
          </w:tcPr>
          <w:p w14:paraId="212D2AC9" w14:textId="77777777" w:rsidR="007F32C4" w:rsidRPr="007F32C4" w:rsidRDefault="007F32C4">
            <w:pPr>
              <w:rPr>
                <w:sz w:val="20"/>
                <w:szCs w:val="20"/>
              </w:rPr>
            </w:pPr>
          </w:p>
        </w:tc>
      </w:tr>
      <w:tr w:rsidR="00A716A0" w:rsidRPr="007F32C4" w14:paraId="7820673D" w14:textId="77777777" w:rsidTr="00AA4DF6">
        <w:tc>
          <w:tcPr>
            <w:tcW w:w="1585" w:type="dxa"/>
          </w:tcPr>
          <w:p w14:paraId="35B10F24" w14:textId="77777777" w:rsidR="00A716A0" w:rsidRDefault="00A716A0">
            <w:pPr>
              <w:rPr>
                <w:sz w:val="20"/>
                <w:szCs w:val="20"/>
              </w:rPr>
            </w:pPr>
          </w:p>
        </w:tc>
        <w:tc>
          <w:tcPr>
            <w:tcW w:w="1476" w:type="dxa"/>
          </w:tcPr>
          <w:p w14:paraId="649E9AF1" w14:textId="77777777" w:rsidR="00A716A0" w:rsidRPr="007F32C4" w:rsidRDefault="00A716A0">
            <w:pPr>
              <w:rPr>
                <w:sz w:val="20"/>
                <w:szCs w:val="20"/>
              </w:rPr>
            </w:pPr>
          </w:p>
        </w:tc>
        <w:tc>
          <w:tcPr>
            <w:tcW w:w="1186" w:type="dxa"/>
          </w:tcPr>
          <w:p w14:paraId="33AAF1B5" w14:textId="77777777" w:rsidR="00A716A0" w:rsidRDefault="00A716A0">
            <w:pPr>
              <w:rPr>
                <w:sz w:val="20"/>
                <w:szCs w:val="20"/>
              </w:rPr>
            </w:pPr>
          </w:p>
        </w:tc>
        <w:tc>
          <w:tcPr>
            <w:tcW w:w="1396" w:type="dxa"/>
          </w:tcPr>
          <w:p w14:paraId="400784A5" w14:textId="77777777" w:rsidR="00A716A0" w:rsidRPr="007F32C4" w:rsidRDefault="00A716A0">
            <w:pPr>
              <w:rPr>
                <w:sz w:val="20"/>
                <w:szCs w:val="20"/>
              </w:rPr>
            </w:pPr>
          </w:p>
        </w:tc>
        <w:tc>
          <w:tcPr>
            <w:tcW w:w="1219" w:type="dxa"/>
          </w:tcPr>
          <w:p w14:paraId="7B788A40" w14:textId="77777777" w:rsidR="00A716A0" w:rsidRPr="007F32C4" w:rsidRDefault="00A716A0">
            <w:pPr>
              <w:rPr>
                <w:sz w:val="20"/>
                <w:szCs w:val="20"/>
              </w:rPr>
            </w:pPr>
          </w:p>
        </w:tc>
        <w:tc>
          <w:tcPr>
            <w:tcW w:w="1424" w:type="dxa"/>
          </w:tcPr>
          <w:p w14:paraId="5A5CB10F" w14:textId="77777777" w:rsidR="00A716A0" w:rsidRPr="007F32C4" w:rsidRDefault="00A716A0">
            <w:pPr>
              <w:rPr>
                <w:sz w:val="20"/>
                <w:szCs w:val="20"/>
              </w:rPr>
            </w:pPr>
          </w:p>
        </w:tc>
        <w:tc>
          <w:tcPr>
            <w:tcW w:w="1452" w:type="dxa"/>
          </w:tcPr>
          <w:p w14:paraId="31017760" w14:textId="77777777" w:rsidR="00A716A0" w:rsidRPr="007F32C4" w:rsidRDefault="00A716A0">
            <w:pPr>
              <w:rPr>
                <w:sz w:val="20"/>
                <w:szCs w:val="20"/>
              </w:rPr>
            </w:pPr>
          </w:p>
        </w:tc>
        <w:tc>
          <w:tcPr>
            <w:tcW w:w="1151" w:type="dxa"/>
          </w:tcPr>
          <w:p w14:paraId="204D5912" w14:textId="77777777" w:rsidR="00A716A0" w:rsidRPr="007F32C4" w:rsidRDefault="00A716A0">
            <w:pPr>
              <w:rPr>
                <w:sz w:val="20"/>
                <w:szCs w:val="20"/>
              </w:rPr>
            </w:pPr>
          </w:p>
        </w:tc>
        <w:tc>
          <w:tcPr>
            <w:tcW w:w="1422" w:type="dxa"/>
          </w:tcPr>
          <w:p w14:paraId="525ECE0C" w14:textId="77777777" w:rsidR="00A716A0" w:rsidRPr="007F32C4" w:rsidRDefault="00A716A0">
            <w:pPr>
              <w:rPr>
                <w:sz w:val="20"/>
                <w:szCs w:val="20"/>
              </w:rPr>
            </w:pPr>
          </w:p>
        </w:tc>
        <w:tc>
          <w:tcPr>
            <w:tcW w:w="1448" w:type="dxa"/>
          </w:tcPr>
          <w:p w14:paraId="1A137947" w14:textId="77777777" w:rsidR="00A716A0" w:rsidRPr="007F32C4" w:rsidRDefault="00A716A0">
            <w:pPr>
              <w:rPr>
                <w:sz w:val="20"/>
                <w:szCs w:val="20"/>
              </w:rPr>
            </w:pPr>
          </w:p>
        </w:tc>
      </w:tr>
      <w:tr w:rsidR="009513BC" w:rsidRPr="007F32C4" w14:paraId="567794A8" w14:textId="77777777" w:rsidTr="00AA4DF6">
        <w:tc>
          <w:tcPr>
            <w:tcW w:w="1585" w:type="dxa"/>
          </w:tcPr>
          <w:p w14:paraId="53A6C38F" w14:textId="77777777" w:rsidR="009513BC" w:rsidRDefault="009513BC">
            <w:pPr>
              <w:rPr>
                <w:sz w:val="20"/>
                <w:szCs w:val="20"/>
              </w:rPr>
            </w:pPr>
          </w:p>
        </w:tc>
        <w:tc>
          <w:tcPr>
            <w:tcW w:w="1476" w:type="dxa"/>
          </w:tcPr>
          <w:p w14:paraId="3FA91E30" w14:textId="77777777" w:rsidR="009513BC" w:rsidRPr="007F32C4" w:rsidRDefault="009513BC">
            <w:pPr>
              <w:rPr>
                <w:sz w:val="20"/>
                <w:szCs w:val="20"/>
              </w:rPr>
            </w:pPr>
          </w:p>
        </w:tc>
        <w:tc>
          <w:tcPr>
            <w:tcW w:w="1186" w:type="dxa"/>
          </w:tcPr>
          <w:p w14:paraId="55F7FE17" w14:textId="77777777" w:rsidR="009513BC" w:rsidRDefault="009513BC">
            <w:pPr>
              <w:rPr>
                <w:sz w:val="20"/>
                <w:szCs w:val="20"/>
              </w:rPr>
            </w:pPr>
          </w:p>
        </w:tc>
        <w:tc>
          <w:tcPr>
            <w:tcW w:w="1396" w:type="dxa"/>
          </w:tcPr>
          <w:p w14:paraId="25DB8C5A" w14:textId="77777777" w:rsidR="009513BC" w:rsidRPr="007F32C4" w:rsidRDefault="009513BC">
            <w:pPr>
              <w:rPr>
                <w:sz w:val="20"/>
                <w:szCs w:val="20"/>
              </w:rPr>
            </w:pPr>
          </w:p>
        </w:tc>
        <w:tc>
          <w:tcPr>
            <w:tcW w:w="1219" w:type="dxa"/>
          </w:tcPr>
          <w:p w14:paraId="72A423EC" w14:textId="77777777" w:rsidR="009513BC" w:rsidRPr="007F32C4" w:rsidRDefault="009513BC">
            <w:pPr>
              <w:rPr>
                <w:sz w:val="20"/>
                <w:szCs w:val="20"/>
              </w:rPr>
            </w:pPr>
          </w:p>
        </w:tc>
        <w:tc>
          <w:tcPr>
            <w:tcW w:w="1424" w:type="dxa"/>
          </w:tcPr>
          <w:p w14:paraId="1E02FCAA" w14:textId="77777777" w:rsidR="009513BC" w:rsidRPr="007F32C4" w:rsidRDefault="009513BC">
            <w:pPr>
              <w:rPr>
                <w:sz w:val="20"/>
                <w:szCs w:val="20"/>
              </w:rPr>
            </w:pPr>
          </w:p>
        </w:tc>
        <w:tc>
          <w:tcPr>
            <w:tcW w:w="1452" w:type="dxa"/>
          </w:tcPr>
          <w:p w14:paraId="73A3B6D5" w14:textId="77777777" w:rsidR="009513BC" w:rsidRPr="007F32C4" w:rsidRDefault="009513BC">
            <w:pPr>
              <w:rPr>
                <w:sz w:val="20"/>
                <w:szCs w:val="20"/>
              </w:rPr>
            </w:pPr>
          </w:p>
        </w:tc>
        <w:tc>
          <w:tcPr>
            <w:tcW w:w="1151" w:type="dxa"/>
          </w:tcPr>
          <w:p w14:paraId="6AAA089B" w14:textId="77777777" w:rsidR="009513BC" w:rsidRPr="007F32C4" w:rsidRDefault="009513BC">
            <w:pPr>
              <w:rPr>
                <w:sz w:val="20"/>
                <w:szCs w:val="20"/>
              </w:rPr>
            </w:pPr>
          </w:p>
        </w:tc>
        <w:tc>
          <w:tcPr>
            <w:tcW w:w="1422" w:type="dxa"/>
          </w:tcPr>
          <w:p w14:paraId="18190CA2" w14:textId="77777777" w:rsidR="009513BC" w:rsidRPr="007F32C4" w:rsidRDefault="009513BC">
            <w:pPr>
              <w:rPr>
                <w:sz w:val="20"/>
                <w:szCs w:val="20"/>
              </w:rPr>
            </w:pPr>
          </w:p>
        </w:tc>
        <w:tc>
          <w:tcPr>
            <w:tcW w:w="1448" w:type="dxa"/>
          </w:tcPr>
          <w:p w14:paraId="14067307" w14:textId="77777777" w:rsidR="009513BC" w:rsidRPr="007F32C4" w:rsidRDefault="009513BC">
            <w:pPr>
              <w:rPr>
                <w:sz w:val="20"/>
                <w:szCs w:val="20"/>
              </w:rPr>
            </w:pPr>
          </w:p>
        </w:tc>
      </w:tr>
      <w:tr w:rsidR="00852C48" w:rsidRPr="007F32C4" w14:paraId="62F371C3" w14:textId="77777777" w:rsidTr="00AA4DF6">
        <w:tc>
          <w:tcPr>
            <w:tcW w:w="1585" w:type="dxa"/>
            <w:shd w:val="clear" w:color="auto" w:fill="D9D9D9" w:themeFill="background1" w:themeFillShade="D9"/>
          </w:tcPr>
          <w:p w14:paraId="46466F75" w14:textId="6C9514C7" w:rsidR="007F32C4" w:rsidRPr="007F32C4" w:rsidRDefault="007F32C4">
            <w:pPr>
              <w:rPr>
                <w:sz w:val="20"/>
                <w:szCs w:val="20"/>
              </w:rPr>
            </w:pPr>
            <w:r>
              <w:rPr>
                <w:sz w:val="20"/>
                <w:szCs w:val="20"/>
              </w:rPr>
              <w:t>Prioritization Level 2</w:t>
            </w:r>
            <w:r w:rsidR="00F7708E">
              <w:rPr>
                <w:sz w:val="20"/>
                <w:szCs w:val="20"/>
              </w:rPr>
              <w:t>: Imperative specific criteria</w:t>
            </w:r>
          </w:p>
        </w:tc>
        <w:tc>
          <w:tcPr>
            <w:tcW w:w="1476" w:type="dxa"/>
            <w:shd w:val="clear" w:color="auto" w:fill="D9D9D9" w:themeFill="background1" w:themeFillShade="D9"/>
          </w:tcPr>
          <w:p w14:paraId="172EBB1D" w14:textId="263B7150" w:rsidR="007F32C4" w:rsidRPr="007F32C4" w:rsidRDefault="007F32C4">
            <w:pPr>
              <w:rPr>
                <w:sz w:val="20"/>
                <w:szCs w:val="20"/>
              </w:rPr>
            </w:pPr>
          </w:p>
        </w:tc>
        <w:tc>
          <w:tcPr>
            <w:tcW w:w="1186" w:type="dxa"/>
            <w:shd w:val="clear" w:color="auto" w:fill="D9D9D9" w:themeFill="background1" w:themeFillShade="D9"/>
          </w:tcPr>
          <w:p w14:paraId="76CD18AE" w14:textId="77777777" w:rsidR="007F32C4" w:rsidRPr="007F32C4" w:rsidRDefault="007F32C4">
            <w:pPr>
              <w:rPr>
                <w:sz w:val="20"/>
                <w:szCs w:val="20"/>
              </w:rPr>
            </w:pPr>
          </w:p>
        </w:tc>
        <w:tc>
          <w:tcPr>
            <w:tcW w:w="1396" w:type="dxa"/>
            <w:shd w:val="clear" w:color="auto" w:fill="D9D9D9" w:themeFill="background1" w:themeFillShade="D9"/>
          </w:tcPr>
          <w:p w14:paraId="3538C08D" w14:textId="77777777" w:rsidR="007F32C4" w:rsidRPr="007F32C4" w:rsidRDefault="007F32C4">
            <w:pPr>
              <w:rPr>
                <w:sz w:val="20"/>
                <w:szCs w:val="20"/>
              </w:rPr>
            </w:pPr>
          </w:p>
        </w:tc>
        <w:tc>
          <w:tcPr>
            <w:tcW w:w="1219" w:type="dxa"/>
            <w:shd w:val="clear" w:color="auto" w:fill="D9D9D9" w:themeFill="background1" w:themeFillShade="D9"/>
          </w:tcPr>
          <w:p w14:paraId="5D3FA615" w14:textId="77777777" w:rsidR="007F32C4" w:rsidRPr="007F32C4" w:rsidRDefault="007F32C4">
            <w:pPr>
              <w:rPr>
                <w:sz w:val="20"/>
                <w:szCs w:val="20"/>
              </w:rPr>
            </w:pPr>
          </w:p>
        </w:tc>
        <w:tc>
          <w:tcPr>
            <w:tcW w:w="1424" w:type="dxa"/>
            <w:shd w:val="clear" w:color="auto" w:fill="D9D9D9" w:themeFill="background1" w:themeFillShade="D9"/>
          </w:tcPr>
          <w:p w14:paraId="6DD34AB1" w14:textId="77777777" w:rsidR="007F32C4" w:rsidRPr="007F32C4" w:rsidRDefault="007F32C4">
            <w:pPr>
              <w:rPr>
                <w:sz w:val="20"/>
                <w:szCs w:val="20"/>
              </w:rPr>
            </w:pPr>
          </w:p>
        </w:tc>
        <w:tc>
          <w:tcPr>
            <w:tcW w:w="1452" w:type="dxa"/>
            <w:shd w:val="clear" w:color="auto" w:fill="D9D9D9" w:themeFill="background1" w:themeFillShade="D9"/>
          </w:tcPr>
          <w:p w14:paraId="5DE56B0D" w14:textId="77777777" w:rsidR="007F32C4" w:rsidRPr="007F32C4" w:rsidRDefault="007F32C4">
            <w:pPr>
              <w:rPr>
                <w:sz w:val="20"/>
                <w:szCs w:val="20"/>
              </w:rPr>
            </w:pPr>
          </w:p>
        </w:tc>
        <w:tc>
          <w:tcPr>
            <w:tcW w:w="1151" w:type="dxa"/>
            <w:shd w:val="clear" w:color="auto" w:fill="D9D9D9" w:themeFill="background1" w:themeFillShade="D9"/>
          </w:tcPr>
          <w:p w14:paraId="4548AA37" w14:textId="77777777" w:rsidR="007F32C4" w:rsidRPr="007F32C4" w:rsidRDefault="007F32C4">
            <w:pPr>
              <w:rPr>
                <w:sz w:val="20"/>
                <w:szCs w:val="20"/>
              </w:rPr>
            </w:pPr>
          </w:p>
        </w:tc>
        <w:tc>
          <w:tcPr>
            <w:tcW w:w="1422" w:type="dxa"/>
            <w:shd w:val="clear" w:color="auto" w:fill="D9D9D9" w:themeFill="background1" w:themeFillShade="D9"/>
          </w:tcPr>
          <w:p w14:paraId="0FB6C751" w14:textId="77777777" w:rsidR="007F32C4" w:rsidRPr="007F32C4" w:rsidRDefault="007F32C4">
            <w:pPr>
              <w:rPr>
                <w:sz w:val="20"/>
                <w:szCs w:val="20"/>
              </w:rPr>
            </w:pPr>
          </w:p>
        </w:tc>
        <w:tc>
          <w:tcPr>
            <w:tcW w:w="1448" w:type="dxa"/>
            <w:shd w:val="clear" w:color="auto" w:fill="D9D9D9" w:themeFill="background1" w:themeFillShade="D9"/>
          </w:tcPr>
          <w:p w14:paraId="72091EE7" w14:textId="77777777" w:rsidR="007F32C4" w:rsidRPr="007F32C4" w:rsidRDefault="007F32C4">
            <w:pPr>
              <w:rPr>
                <w:sz w:val="20"/>
                <w:szCs w:val="20"/>
              </w:rPr>
            </w:pPr>
          </w:p>
        </w:tc>
      </w:tr>
      <w:tr w:rsidR="00A716A0" w:rsidRPr="007F32C4" w14:paraId="6DBA2A89" w14:textId="77777777" w:rsidTr="00AA4DF6">
        <w:tc>
          <w:tcPr>
            <w:tcW w:w="1585" w:type="dxa"/>
          </w:tcPr>
          <w:p w14:paraId="5C0E47BC" w14:textId="6541A595" w:rsidR="007F32C4" w:rsidRDefault="007F32C4">
            <w:pPr>
              <w:rPr>
                <w:sz w:val="20"/>
                <w:szCs w:val="20"/>
              </w:rPr>
            </w:pPr>
          </w:p>
        </w:tc>
        <w:tc>
          <w:tcPr>
            <w:tcW w:w="1476" w:type="dxa"/>
          </w:tcPr>
          <w:p w14:paraId="2AE2D4E2" w14:textId="77777777" w:rsidR="007F32C4" w:rsidRPr="007F32C4" w:rsidRDefault="007F32C4">
            <w:pPr>
              <w:rPr>
                <w:sz w:val="20"/>
                <w:szCs w:val="20"/>
              </w:rPr>
            </w:pPr>
          </w:p>
        </w:tc>
        <w:tc>
          <w:tcPr>
            <w:tcW w:w="1186" w:type="dxa"/>
          </w:tcPr>
          <w:p w14:paraId="5B0DB6EB" w14:textId="227A3B85" w:rsidR="007F32C4" w:rsidRPr="007F32C4" w:rsidRDefault="002E6A95">
            <w:pPr>
              <w:rPr>
                <w:sz w:val="20"/>
                <w:szCs w:val="20"/>
              </w:rPr>
            </w:pPr>
            <w:r>
              <w:rPr>
                <w:sz w:val="20"/>
                <w:szCs w:val="20"/>
              </w:rPr>
              <w:t>Regionwide benefits</w:t>
            </w:r>
          </w:p>
        </w:tc>
        <w:tc>
          <w:tcPr>
            <w:tcW w:w="1396" w:type="dxa"/>
          </w:tcPr>
          <w:p w14:paraId="382F46E3" w14:textId="77777777" w:rsidR="007F32C4" w:rsidRPr="007F32C4" w:rsidRDefault="007F32C4">
            <w:pPr>
              <w:rPr>
                <w:sz w:val="20"/>
                <w:szCs w:val="20"/>
              </w:rPr>
            </w:pPr>
          </w:p>
        </w:tc>
        <w:tc>
          <w:tcPr>
            <w:tcW w:w="1219" w:type="dxa"/>
          </w:tcPr>
          <w:p w14:paraId="08BF536D" w14:textId="6A439C53" w:rsidR="007F32C4" w:rsidRPr="007F32C4" w:rsidRDefault="002E6A95">
            <w:pPr>
              <w:rPr>
                <w:sz w:val="20"/>
                <w:szCs w:val="20"/>
              </w:rPr>
            </w:pPr>
            <w:r>
              <w:rPr>
                <w:sz w:val="20"/>
                <w:szCs w:val="20"/>
              </w:rPr>
              <w:t>Regionwide benefits</w:t>
            </w:r>
          </w:p>
        </w:tc>
        <w:tc>
          <w:tcPr>
            <w:tcW w:w="1424" w:type="dxa"/>
          </w:tcPr>
          <w:p w14:paraId="2EF031B9" w14:textId="3FB85478" w:rsidR="007F32C4" w:rsidRPr="007F32C4" w:rsidRDefault="005F7F2D">
            <w:pPr>
              <w:rPr>
                <w:sz w:val="20"/>
                <w:szCs w:val="20"/>
              </w:rPr>
            </w:pPr>
            <w:r>
              <w:rPr>
                <w:sz w:val="20"/>
                <w:szCs w:val="20"/>
              </w:rPr>
              <w:t>Regionwide benefits</w:t>
            </w:r>
          </w:p>
        </w:tc>
        <w:tc>
          <w:tcPr>
            <w:tcW w:w="1452" w:type="dxa"/>
          </w:tcPr>
          <w:p w14:paraId="4FB057BA" w14:textId="3A901D6E" w:rsidR="007F32C4" w:rsidRPr="007F32C4" w:rsidRDefault="00A25FBA">
            <w:pPr>
              <w:rPr>
                <w:sz w:val="20"/>
                <w:szCs w:val="20"/>
              </w:rPr>
            </w:pPr>
            <w:r>
              <w:rPr>
                <w:sz w:val="20"/>
                <w:szCs w:val="20"/>
              </w:rPr>
              <w:t>Enhances water system resiliency (addresses key infrastructure issues)</w:t>
            </w:r>
          </w:p>
        </w:tc>
        <w:tc>
          <w:tcPr>
            <w:tcW w:w="1151" w:type="dxa"/>
          </w:tcPr>
          <w:p w14:paraId="3B226C63" w14:textId="70EA45C5" w:rsidR="007F32C4" w:rsidRPr="007F32C4" w:rsidRDefault="00A716A0">
            <w:pPr>
              <w:rPr>
                <w:sz w:val="20"/>
                <w:szCs w:val="20"/>
              </w:rPr>
            </w:pPr>
            <w:r>
              <w:rPr>
                <w:sz w:val="20"/>
                <w:szCs w:val="20"/>
              </w:rPr>
              <w:t>Permanent protection measure</w:t>
            </w:r>
          </w:p>
        </w:tc>
        <w:tc>
          <w:tcPr>
            <w:tcW w:w="1422" w:type="dxa"/>
          </w:tcPr>
          <w:p w14:paraId="32A4E86F" w14:textId="3ACF47B1" w:rsidR="007F32C4" w:rsidRPr="007F32C4" w:rsidRDefault="00A716A0">
            <w:pPr>
              <w:rPr>
                <w:sz w:val="20"/>
                <w:szCs w:val="20"/>
              </w:rPr>
            </w:pPr>
            <w:r>
              <w:rPr>
                <w:sz w:val="20"/>
                <w:szCs w:val="20"/>
              </w:rPr>
              <w:t>Regionwide benefits</w:t>
            </w:r>
          </w:p>
        </w:tc>
        <w:tc>
          <w:tcPr>
            <w:tcW w:w="1448" w:type="dxa"/>
          </w:tcPr>
          <w:p w14:paraId="7B75B553" w14:textId="10CA06B6" w:rsidR="007F32C4" w:rsidRPr="007F32C4" w:rsidRDefault="00AA4DF6">
            <w:pPr>
              <w:rPr>
                <w:sz w:val="20"/>
                <w:szCs w:val="20"/>
              </w:rPr>
            </w:pPr>
            <w:r>
              <w:rPr>
                <w:sz w:val="20"/>
                <w:szCs w:val="20"/>
              </w:rPr>
              <w:t>Habitat benefits</w:t>
            </w:r>
            <w:r w:rsidR="00A25FBA">
              <w:rPr>
                <w:sz w:val="20"/>
                <w:szCs w:val="20"/>
              </w:rPr>
              <w:t>: connectivity</w:t>
            </w:r>
          </w:p>
        </w:tc>
      </w:tr>
      <w:tr w:rsidR="00903B02" w:rsidRPr="007F32C4" w14:paraId="18A0E127" w14:textId="77777777" w:rsidTr="00AA4DF6">
        <w:tc>
          <w:tcPr>
            <w:tcW w:w="1585" w:type="dxa"/>
          </w:tcPr>
          <w:p w14:paraId="2DAE79BB" w14:textId="77777777" w:rsidR="00AA4DF6" w:rsidRDefault="00AA4DF6">
            <w:pPr>
              <w:rPr>
                <w:sz w:val="20"/>
                <w:szCs w:val="20"/>
              </w:rPr>
            </w:pPr>
          </w:p>
        </w:tc>
        <w:tc>
          <w:tcPr>
            <w:tcW w:w="1476" w:type="dxa"/>
          </w:tcPr>
          <w:p w14:paraId="1980C08B" w14:textId="77777777" w:rsidR="00AA4DF6" w:rsidRPr="007F32C4" w:rsidRDefault="00AA4DF6">
            <w:pPr>
              <w:rPr>
                <w:sz w:val="20"/>
                <w:szCs w:val="20"/>
              </w:rPr>
            </w:pPr>
          </w:p>
        </w:tc>
        <w:tc>
          <w:tcPr>
            <w:tcW w:w="1186" w:type="dxa"/>
          </w:tcPr>
          <w:p w14:paraId="7B676484" w14:textId="75A87ECC" w:rsidR="00AA4DF6" w:rsidRPr="007F32C4" w:rsidRDefault="005F7F2D">
            <w:pPr>
              <w:rPr>
                <w:sz w:val="20"/>
                <w:szCs w:val="20"/>
              </w:rPr>
            </w:pPr>
            <w:r>
              <w:rPr>
                <w:sz w:val="20"/>
                <w:szCs w:val="20"/>
              </w:rPr>
              <w:t>Improves municipal</w:t>
            </w:r>
            <w:r w:rsidR="00852C48">
              <w:rPr>
                <w:sz w:val="20"/>
                <w:szCs w:val="20"/>
              </w:rPr>
              <w:t xml:space="preserve"> </w:t>
            </w:r>
            <w:r>
              <w:rPr>
                <w:sz w:val="20"/>
                <w:szCs w:val="20"/>
              </w:rPr>
              <w:t>water management, builds technical capacity</w:t>
            </w:r>
          </w:p>
        </w:tc>
        <w:tc>
          <w:tcPr>
            <w:tcW w:w="1396" w:type="dxa"/>
          </w:tcPr>
          <w:p w14:paraId="48881BDB" w14:textId="77777777" w:rsidR="00AA4DF6" w:rsidRPr="007F32C4" w:rsidRDefault="00AA4DF6">
            <w:pPr>
              <w:rPr>
                <w:sz w:val="20"/>
                <w:szCs w:val="20"/>
              </w:rPr>
            </w:pPr>
          </w:p>
        </w:tc>
        <w:tc>
          <w:tcPr>
            <w:tcW w:w="1219" w:type="dxa"/>
          </w:tcPr>
          <w:p w14:paraId="28A17CCC" w14:textId="7BFB0A19" w:rsidR="00AA4DF6" w:rsidRPr="007F32C4" w:rsidRDefault="002E6A95">
            <w:pPr>
              <w:rPr>
                <w:sz w:val="20"/>
                <w:szCs w:val="20"/>
              </w:rPr>
            </w:pPr>
            <w:r>
              <w:rPr>
                <w:sz w:val="20"/>
                <w:szCs w:val="20"/>
              </w:rPr>
              <w:t>Improves</w:t>
            </w:r>
            <w:r w:rsidR="00F57547">
              <w:rPr>
                <w:sz w:val="20"/>
                <w:szCs w:val="20"/>
              </w:rPr>
              <w:t xml:space="preserve"> municipal</w:t>
            </w:r>
            <w:r w:rsidR="00852C48">
              <w:rPr>
                <w:sz w:val="20"/>
                <w:szCs w:val="20"/>
              </w:rPr>
              <w:t xml:space="preserve"> </w:t>
            </w:r>
            <w:r>
              <w:rPr>
                <w:sz w:val="20"/>
                <w:szCs w:val="20"/>
              </w:rPr>
              <w:t>water management, builds technical capacity</w:t>
            </w:r>
          </w:p>
        </w:tc>
        <w:tc>
          <w:tcPr>
            <w:tcW w:w="1424" w:type="dxa"/>
          </w:tcPr>
          <w:p w14:paraId="563D6896" w14:textId="143395A8" w:rsidR="00AA4DF6" w:rsidRPr="007F32C4" w:rsidRDefault="005F7F2D">
            <w:pPr>
              <w:rPr>
                <w:sz w:val="20"/>
                <w:szCs w:val="20"/>
              </w:rPr>
            </w:pPr>
            <w:r>
              <w:rPr>
                <w:sz w:val="20"/>
                <w:szCs w:val="20"/>
              </w:rPr>
              <w:t>Improves municipal</w:t>
            </w:r>
            <w:r w:rsidR="00852C48">
              <w:rPr>
                <w:sz w:val="20"/>
                <w:szCs w:val="20"/>
              </w:rPr>
              <w:t xml:space="preserve"> </w:t>
            </w:r>
            <w:r>
              <w:rPr>
                <w:sz w:val="20"/>
                <w:szCs w:val="20"/>
              </w:rPr>
              <w:t>water management, builds technical capacity</w:t>
            </w:r>
          </w:p>
        </w:tc>
        <w:tc>
          <w:tcPr>
            <w:tcW w:w="1452" w:type="dxa"/>
          </w:tcPr>
          <w:p w14:paraId="0CE23177" w14:textId="294E9F2C" w:rsidR="00AA4DF6" w:rsidRPr="007F32C4" w:rsidRDefault="00CB58F9">
            <w:pPr>
              <w:rPr>
                <w:sz w:val="20"/>
                <w:szCs w:val="20"/>
              </w:rPr>
            </w:pPr>
            <w:r>
              <w:rPr>
                <w:sz w:val="20"/>
                <w:szCs w:val="20"/>
              </w:rPr>
              <w:t>Improves municipal</w:t>
            </w:r>
            <w:r w:rsidR="00852C48">
              <w:rPr>
                <w:sz w:val="20"/>
                <w:szCs w:val="20"/>
              </w:rPr>
              <w:t xml:space="preserve"> </w:t>
            </w:r>
            <w:r>
              <w:rPr>
                <w:sz w:val="20"/>
                <w:szCs w:val="20"/>
              </w:rPr>
              <w:t>water management, builds technical and financial capacity</w:t>
            </w:r>
          </w:p>
        </w:tc>
        <w:tc>
          <w:tcPr>
            <w:tcW w:w="1151" w:type="dxa"/>
          </w:tcPr>
          <w:p w14:paraId="5C905614" w14:textId="3C29CCA9" w:rsidR="00AA4DF6" w:rsidRPr="007F32C4" w:rsidRDefault="00852C48">
            <w:pPr>
              <w:rPr>
                <w:sz w:val="20"/>
                <w:szCs w:val="20"/>
              </w:rPr>
            </w:pPr>
            <w:r>
              <w:rPr>
                <w:sz w:val="20"/>
                <w:szCs w:val="20"/>
              </w:rPr>
              <w:t>Improves municipal water management, builds technical capacity</w:t>
            </w:r>
          </w:p>
        </w:tc>
        <w:tc>
          <w:tcPr>
            <w:tcW w:w="1422" w:type="dxa"/>
          </w:tcPr>
          <w:p w14:paraId="284331C8" w14:textId="0E35ABE9" w:rsidR="00AA4DF6" w:rsidRPr="007F32C4" w:rsidRDefault="00A716A0">
            <w:pPr>
              <w:rPr>
                <w:sz w:val="20"/>
                <w:szCs w:val="20"/>
              </w:rPr>
            </w:pPr>
            <w:r>
              <w:rPr>
                <w:sz w:val="20"/>
                <w:szCs w:val="20"/>
              </w:rPr>
              <w:t>Improves municipal water management, builds technical capacity</w:t>
            </w:r>
          </w:p>
        </w:tc>
        <w:tc>
          <w:tcPr>
            <w:tcW w:w="1448" w:type="dxa"/>
          </w:tcPr>
          <w:p w14:paraId="5868E688" w14:textId="4D631552" w:rsidR="00AA4DF6" w:rsidRDefault="009513BC">
            <w:pPr>
              <w:rPr>
                <w:sz w:val="20"/>
                <w:szCs w:val="20"/>
              </w:rPr>
            </w:pPr>
            <w:r>
              <w:rPr>
                <w:sz w:val="20"/>
                <w:szCs w:val="20"/>
              </w:rPr>
              <w:t>2 = Identified as a priority in a watershed action plan or study</w:t>
            </w:r>
          </w:p>
          <w:p w14:paraId="34D98A71" w14:textId="2CBDA4BE" w:rsidR="009513BC" w:rsidRPr="007F32C4" w:rsidRDefault="009513BC">
            <w:pPr>
              <w:rPr>
                <w:sz w:val="20"/>
                <w:szCs w:val="20"/>
              </w:rPr>
            </w:pPr>
            <w:r>
              <w:rPr>
                <w:sz w:val="20"/>
                <w:szCs w:val="20"/>
              </w:rPr>
              <w:t>1 = Identified in a watershed action plan or study</w:t>
            </w:r>
          </w:p>
        </w:tc>
      </w:tr>
      <w:tr w:rsidR="00903B02" w:rsidRPr="007F32C4" w14:paraId="244FE92B" w14:textId="77777777" w:rsidTr="00AA4DF6">
        <w:tc>
          <w:tcPr>
            <w:tcW w:w="1585" w:type="dxa"/>
          </w:tcPr>
          <w:p w14:paraId="0BDE8CDC" w14:textId="77777777" w:rsidR="00AA4DF6" w:rsidRDefault="00AA4DF6">
            <w:pPr>
              <w:rPr>
                <w:sz w:val="20"/>
                <w:szCs w:val="20"/>
              </w:rPr>
            </w:pPr>
          </w:p>
        </w:tc>
        <w:tc>
          <w:tcPr>
            <w:tcW w:w="1476" w:type="dxa"/>
          </w:tcPr>
          <w:p w14:paraId="73CE93E8" w14:textId="77777777" w:rsidR="00AA4DF6" w:rsidRPr="007F32C4" w:rsidRDefault="00AA4DF6">
            <w:pPr>
              <w:rPr>
                <w:sz w:val="20"/>
                <w:szCs w:val="20"/>
              </w:rPr>
            </w:pPr>
          </w:p>
        </w:tc>
        <w:tc>
          <w:tcPr>
            <w:tcW w:w="1186" w:type="dxa"/>
          </w:tcPr>
          <w:p w14:paraId="570D3021" w14:textId="06B577E5" w:rsidR="00AA4DF6" w:rsidRPr="007F32C4" w:rsidRDefault="00754F03">
            <w:pPr>
              <w:rPr>
                <w:sz w:val="20"/>
                <w:szCs w:val="20"/>
              </w:rPr>
            </w:pPr>
            <w:r>
              <w:rPr>
                <w:sz w:val="20"/>
                <w:szCs w:val="20"/>
              </w:rPr>
              <w:t>Improves stakeholder understanding of water issues</w:t>
            </w:r>
          </w:p>
        </w:tc>
        <w:tc>
          <w:tcPr>
            <w:tcW w:w="1396" w:type="dxa"/>
          </w:tcPr>
          <w:p w14:paraId="2FFC3DC7" w14:textId="77777777" w:rsidR="00AA4DF6" w:rsidRPr="007F32C4" w:rsidRDefault="00AA4DF6">
            <w:pPr>
              <w:rPr>
                <w:sz w:val="20"/>
                <w:szCs w:val="20"/>
              </w:rPr>
            </w:pPr>
          </w:p>
        </w:tc>
        <w:tc>
          <w:tcPr>
            <w:tcW w:w="1219" w:type="dxa"/>
          </w:tcPr>
          <w:p w14:paraId="7ADAC252" w14:textId="2BF76E22" w:rsidR="00AA4DF6" w:rsidRPr="007F32C4" w:rsidRDefault="00F57547">
            <w:pPr>
              <w:rPr>
                <w:sz w:val="20"/>
                <w:szCs w:val="20"/>
              </w:rPr>
            </w:pPr>
            <w:r>
              <w:rPr>
                <w:sz w:val="20"/>
                <w:szCs w:val="20"/>
              </w:rPr>
              <w:t>Improves water customer water management</w:t>
            </w:r>
          </w:p>
        </w:tc>
        <w:tc>
          <w:tcPr>
            <w:tcW w:w="1424" w:type="dxa"/>
          </w:tcPr>
          <w:p w14:paraId="355DCB7C" w14:textId="68343B7A" w:rsidR="00AA4DF6" w:rsidRPr="007F32C4" w:rsidRDefault="005F7F2D">
            <w:pPr>
              <w:rPr>
                <w:sz w:val="20"/>
                <w:szCs w:val="20"/>
              </w:rPr>
            </w:pPr>
            <w:r>
              <w:rPr>
                <w:sz w:val="20"/>
                <w:szCs w:val="20"/>
              </w:rPr>
              <w:t>Improves water customer or landowner water management</w:t>
            </w:r>
          </w:p>
        </w:tc>
        <w:tc>
          <w:tcPr>
            <w:tcW w:w="1452" w:type="dxa"/>
          </w:tcPr>
          <w:p w14:paraId="6A542C16" w14:textId="7EB91BD1" w:rsidR="00AA4DF6" w:rsidRPr="007F32C4" w:rsidRDefault="009513BC">
            <w:pPr>
              <w:rPr>
                <w:sz w:val="20"/>
                <w:szCs w:val="20"/>
              </w:rPr>
            </w:pPr>
            <w:r>
              <w:rPr>
                <w:sz w:val="20"/>
                <w:szCs w:val="20"/>
              </w:rPr>
              <w:t xml:space="preserve">Identified as a high priority </w:t>
            </w:r>
            <w:r w:rsidR="00F06FE1">
              <w:rPr>
                <w:sz w:val="20"/>
                <w:szCs w:val="20"/>
              </w:rPr>
              <w:t xml:space="preserve">in </w:t>
            </w:r>
            <w:r>
              <w:rPr>
                <w:sz w:val="20"/>
                <w:szCs w:val="20"/>
              </w:rPr>
              <w:t>an infrastructure plan</w:t>
            </w:r>
          </w:p>
        </w:tc>
        <w:tc>
          <w:tcPr>
            <w:tcW w:w="1151" w:type="dxa"/>
          </w:tcPr>
          <w:p w14:paraId="3A2C323E" w14:textId="6710B233" w:rsidR="00AA4DF6" w:rsidRPr="007F32C4" w:rsidRDefault="00754F03">
            <w:pPr>
              <w:rPr>
                <w:sz w:val="20"/>
                <w:szCs w:val="20"/>
              </w:rPr>
            </w:pPr>
            <w:r>
              <w:rPr>
                <w:sz w:val="20"/>
                <w:szCs w:val="20"/>
              </w:rPr>
              <w:t>Improves stakeholder understanding of water issues</w:t>
            </w:r>
          </w:p>
        </w:tc>
        <w:tc>
          <w:tcPr>
            <w:tcW w:w="1422" w:type="dxa"/>
          </w:tcPr>
          <w:p w14:paraId="4C903DBA" w14:textId="77777777" w:rsidR="00AA4DF6" w:rsidRPr="007F32C4" w:rsidRDefault="00AA4DF6">
            <w:pPr>
              <w:rPr>
                <w:sz w:val="20"/>
                <w:szCs w:val="20"/>
              </w:rPr>
            </w:pPr>
          </w:p>
        </w:tc>
        <w:tc>
          <w:tcPr>
            <w:tcW w:w="1448" w:type="dxa"/>
          </w:tcPr>
          <w:p w14:paraId="549CF42B" w14:textId="0E16F4AB" w:rsidR="00AA4DF6" w:rsidRPr="007F32C4" w:rsidRDefault="00754F03">
            <w:pPr>
              <w:rPr>
                <w:sz w:val="20"/>
                <w:szCs w:val="20"/>
              </w:rPr>
            </w:pPr>
            <w:r>
              <w:rPr>
                <w:sz w:val="20"/>
                <w:szCs w:val="20"/>
              </w:rPr>
              <w:t>Improves stakeholder understanding of water issues</w:t>
            </w:r>
          </w:p>
        </w:tc>
      </w:tr>
      <w:tr w:rsidR="00903B02" w:rsidRPr="007F32C4" w14:paraId="7236AD30" w14:textId="77777777" w:rsidTr="00AA4DF6">
        <w:tc>
          <w:tcPr>
            <w:tcW w:w="1585" w:type="dxa"/>
          </w:tcPr>
          <w:p w14:paraId="39421276" w14:textId="77777777" w:rsidR="00AA4DF6" w:rsidRDefault="00AA4DF6">
            <w:pPr>
              <w:rPr>
                <w:sz w:val="20"/>
                <w:szCs w:val="20"/>
              </w:rPr>
            </w:pPr>
          </w:p>
        </w:tc>
        <w:tc>
          <w:tcPr>
            <w:tcW w:w="1476" w:type="dxa"/>
          </w:tcPr>
          <w:p w14:paraId="36CAF975" w14:textId="77777777" w:rsidR="00AA4DF6" w:rsidRPr="007F32C4" w:rsidRDefault="00AA4DF6">
            <w:pPr>
              <w:rPr>
                <w:sz w:val="20"/>
                <w:szCs w:val="20"/>
              </w:rPr>
            </w:pPr>
          </w:p>
        </w:tc>
        <w:tc>
          <w:tcPr>
            <w:tcW w:w="1186" w:type="dxa"/>
          </w:tcPr>
          <w:p w14:paraId="23D0C703" w14:textId="77777777" w:rsidR="00AA4DF6" w:rsidRPr="007F32C4" w:rsidRDefault="00AA4DF6">
            <w:pPr>
              <w:rPr>
                <w:sz w:val="20"/>
                <w:szCs w:val="20"/>
              </w:rPr>
            </w:pPr>
          </w:p>
        </w:tc>
        <w:tc>
          <w:tcPr>
            <w:tcW w:w="1396" w:type="dxa"/>
          </w:tcPr>
          <w:p w14:paraId="1B6F78D6" w14:textId="77777777" w:rsidR="00AA4DF6" w:rsidRPr="007F32C4" w:rsidRDefault="00AA4DF6">
            <w:pPr>
              <w:rPr>
                <w:sz w:val="20"/>
                <w:szCs w:val="20"/>
              </w:rPr>
            </w:pPr>
          </w:p>
        </w:tc>
        <w:tc>
          <w:tcPr>
            <w:tcW w:w="1219" w:type="dxa"/>
          </w:tcPr>
          <w:p w14:paraId="1E7B6CCE" w14:textId="77777777" w:rsidR="00AA4DF6" w:rsidRPr="007F32C4" w:rsidRDefault="00AA4DF6">
            <w:pPr>
              <w:rPr>
                <w:sz w:val="20"/>
                <w:szCs w:val="20"/>
              </w:rPr>
            </w:pPr>
          </w:p>
        </w:tc>
        <w:tc>
          <w:tcPr>
            <w:tcW w:w="1424" w:type="dxa"/>
          </w:tcPr>
          <w:p w14:paraId="0009E41F" w14:textId="72034C0C" w:rsidR="00AA4DF6" w:rsidRPr="007F32C4" w:rsidRDefault="009513BC">
            <w:pPr>
              <w:rPr>
                <w:sz w:val="20"/>
                <w:szCs w:val="20"/>
              </w:rPr>
            </w:pPr>
            <w:r>
              <w:rPr>
                <w:sz w:val="20"/>
                <w:szCs w:val="20"/>
              </w:rPr>
              <w:t>Identified as a high priority in an infrastructure plan</w:t>
            </w:r>
          </w:p>
        </w:tc>
        <w:tc>
          <w:tcPr>
            <w:tcW w:w="1452" w:type="dxa"/>
          </w:tcPr>
          <w:p w14:paraId="16811F1A" w14:textId="77777777" w:rsidR="00AA4DF6" w:rsidRPr="007F32C4" w:rsidRDefault="00AA4DF6">
            <w:pPr>
              <w:rPr>
                <w:sz w:val="20"/>
                <w:szCs w:val="20"/>
              </w:rPr>
            </w:pPr>
          </w:p>
        </w:tc>
        <w:tc>
          <w:tcPr>
            <w:tcW w:w="1151" w:type="dxa"/>
          </w:tcPr>
          <w:p w14:paraId="7292F7DE" w14:textId="77777777" w:rsidR="00AA4DF6" w:rsidRPr="007F32C4" w:rsidRDefault="00AA4DF6">
            <w:pPr>
              <w:rPr>
                <w:sz w:val="20"/>
                <w:szCs w:val="20"/>
              </w:rPr>
            </w:pPr>
          </w:p>
        </w:tc>
        <w:tc>
          <w:tcPr>
            <w:tcW w:w="1422" w:type="dxa"/>
          </w:tcPr>
          <w:p w14:paraId="0B3BFBD4" w14:textId="77777777" w:rsidR="00AA4DF6" w:rsidRPr="007F32C4" w:rsidRDefault="00AA4DF6">
            <w:pPr>
              <w:rPr>
                <w:sz w:val="20"/>
                <w:szCs w:val="20"/>
              </w:rPr>
            </w:pPr>
          </w:p>
        </w:tc>
        <w:tc>
          <w:tcPr>
            <w:tcW w:w="1448" w:type="dxa"/>
          </w:tcPr>
          <w:p w14:paraId="17389EF4" w14:textId="77777777" w:rsidR="00AA4DF6" w:rsidRPr="007F32C4" w:rsidRDefault="00AA4DF6">
            <w:pPr>
              <w:rPr>
                <w:sz w:val="20"/>
                <w:szCs w:val="20"/>
              </w:rPr>
            </w:pPr>
          </w:p>
        </w:tc>
      </w:tr>
      <w:tr w:rsidR="009513BC" w:rsidRPr="007F32C4" w14:paraId="0F810060" w14:textId="77777777" w:rsidTr="00AA4DF6">
        <w:tc>
          <w:tcPr>
            <w:tcW w:w="1585" w:type="dxa"/>
          </w:tcPr>
          <w:p w14:paraId="1D3AFA63" w14:textId="77777777" w:rsidR="009513BC" w:rsidRDefault="009513BC">
            <w:pPr>
              <w:rPr>
                <w:sz w:val="20"/>
                <w:szCs w:val="20"/>
              </w:rPr>
            </w:pPr>
          </w:p>
        </w:tc>
        <w:tc>
          <w:tcPr>
            <w:tcW w:w="1476" w:type="dxa"/>
          </w:tcPr>
          <w:p w14:paraId="7AA468A0" w14:textId="77777777" w:rsidR="009513BC" w:rsidRPr="007F32C4" w:rsidRDefault="009513BC">
            <w:pPr>
              <w:rPr>
                <w:sz w:val="20"/>
                <w:szCs w:val="20"/>
              </w:rPr>
            </w:pPr>
          </w:p>
        </w:tc>
        <w:tc>
          <w:tcPr>
            <w:tcW w:w="1186" w:type="dxa"/>
          </w:tcPr>
          <w:p w14:paraId="104EB8F7" w14:textId="77777777" w:rsidR="009513BC" w:rsidRPr="007F32C4" w:rsidRDefault="009513BC">
            <w:pPr>
              <w:rPr>
                <w:sz w:val="20"/>
                <w:szCs w:val="20"/>
              </w:rPr>
            </w:pPr>
          </w:p>
        </w:tc>
        <w:tc>
          <w:tcPr>
            <w:tcW w:w="1396" w:type="dxa"/>
          </w:tcPr>
          <w:p w14:paraId="371A9281" w14:textId="77777777" w:rsidR="009513BC" w:rsidRPr="007F32C4" w:rsidRDefault="009513BC">
            <w:pPr>
              <w:rPr>
                <w:sz w:val="20"/>
                <w:szCs w:val="20"/>
              </w:rPr>
            </w:pPr>
          </w:p>
        </w:tc>
        <w:tc>
          <w:tcPr>
            <w:tcW w:w="1219" w:type="dxa"/>
          </w:tcPr>
          <w:p w14:paraId="1173303D" w14:textId="77777777" w:rsidR="009513BC" w:rsidRPr="007F32C4" w:rsidRDefault="009513BC">
            <w:pPr>
              <w:rPr>
                <w:sz w:val="20"/>
                <w:szCs w:val="20"/>
              </w:rPr>
            </w:pPr>
          </w:p>
        </w:tc>
        <w:tc>
          <w:tcPr>
            <w:tcW w:w="1424" w:type="dxa"/>
          </w:tcPr>
          <w:p w14:paraId="0B0E51AE" w14:textId="77777777" w:rsidR="009513BC" w:rsidRDefault="009513BC">
            <w:pPr>
              <w:rPr>
                <w:sz w:val="20"/>
                <w:szCs w:val="20"/>
              </w:rPr>
            </w:pPr>
          </w:p>
        </w:tc>
        <w:tc>
          <w:tcPr>
            <w:tcW w:w="1452" w:type="dxa"/>
          </w:tcPr>
          <w:p w14:paraId="3F60388F" w14:textId="77777777" w:rsidR="009513BC" w:rsidRPr="007F32C4" w:rsidRDefault="009513BC">
            <w:pPr>
              <w:rPr>
                <w:sz w:val="20"/>
                <w:szCs w:val="20"/>
              </w:rPr>
            </w:pPr>
          </w:p>
        </w:tc>
        <w:tc>
          <w:tcPr>
            <w:tcW w:w="1151" w:type="dxa"/>
          </w:tcPr>
          <w:p w14:paraId="69669033" w14:textId="77777777" w:rsidR="009513BC" w:rsidRPr="007F32C4" w:rsidRDefault="009513BC">
            <w:pPr>
              <w:rPr>
                <w:sz w:val="20"/>
                <w:szCs w:val="20"/>
              </w:rPr>
            </w:pPr>
          </w:p>
        </w:tc>
        <w:tc>
          <w:tcPr>
            <w:tcW w:w="1422" w:type="dxa"/>
          </w:tcPr>
          <w:p w14:paraId="1EB6F4F5" w14:textId="77777777" w:rsidR="009513BC" w:rsidRPr="007F32C4" w:rsidRDefault="009513BC">
            <w:pPr>
              <w:rPr>
                <w:sz w:val="20"/>
                <w:szCs w:val="20"/>
              </w:rPr>
            </w:pPr>
          </w:p>
        </w:tc>
        <w:tc>
          <w:tcPr>
            <w:tcW w:w="1448" w:type="dxa"/>
          </w:tcPr>
          <w:p w14:paraId="6BE01B37" w14:textId="77777777" w:rsidR="009513BC" w:rsidRPr="007F32C4" w:rsidRDefault="009513BC">
            <w:pPr>
              <w:rPr>
                <w:sz w:val="20"/>
                <w:szCs w:val="20"/>
              </w:rPr>
            </w:pPr>
          </w:p>
        </w:tc>
      </w:tr>
      <w:tr w:rsidR="00852C48" w:rsidRPr="007F32C4" w14:paraId="0FA26BA8" w14:textId="77777777" w:rsidTr="00AA4DF6">
        <w:tc>
          <w:tcPr>
            <w:tcW w:w="1585" w:type="dxa"/>
            <w:shd w:val="clear" w:color="auto" w:fill="D9D9D9" w:themeFill="background1" w:themeFillShade="D9"/>
          </w:tcPr>
          <w:p w14:paraId="3E572B1C" w14:textId="60AF5FCD" w:rsidR="007F32C4" w:rsidRDefault="007F32C4">
            <w:pPr>
              <w:rPr>
                <w:sz w:val="20"/>
                <w:szCs w:val="20"/>
              </w:rPr>
            </w:pPr>
            <w:r>
              <w:rPr>
                <w:sz w:val="20"/>
                <w:szCs w:val="20"/>
              </w:rPr>
              <w:t>Prioritization Level 3</w:t>
            </w:r>
            <w:r w:rsidR="004E5311">
              <w:rPr>
                <w:sz w:val="20"/>
                <w:szCs w:val="20"/>
              </w:rPr>
              <w:t>: Urgency and readiness criteria</w:t>
            </w:r>
          </w:p>
        </w:tc>
        <w:tc>
          <w:tcPr>
            <w:tcW w:w="1476" w:type="dxa"/>
            <w:shd w:val="clear" w:color="auto" w:fill="D9D9D9" w:themeFill="background1" w:themeFillShade="D9"/>
          </w:tcPr>
          <w:p w14:paraId="311D93C9" w14:textId="77777777" w:rsidR="007F32C4" w:rsidRPr="007F32C4" w:rsidRDefault="007F32C4">
            <w:pPr>
              <w:rPr>
                <w:sz w:val="20"/>
                <w:szCs w:val="20"/>
              </w:rPr>
            </w:pPr>
          </w:p>
        </w:tc>
        <w:tc>
          <w:tcPr>
            <w:tcW w:w="1186" w:type="dxa"/>
            <w:shd w:val="clear" w:color="auto" w:fill="D9D9D9" w:themeFill="background1" w:themeFillShade="D9"/>
          </w:tcPr>
          <w:p w14:paraId="56BB4BDA" w14:textId="77777777" w:rsidR="007F32C4" w:rsidRPr="007F32C4" w:rsidRDefault="007F32C4">
            <w:pPr>
              <w:rPr>
                <w:sz w:val="20"/>
                <w:szCs w:val="20"/>
              </w:rPr>
            </w:pPr>
          </w:p>
        </w:tc>
        <w:tc>
          <w:tcPr>
            <w:tcW w:w="1396" w:type="dxa"/>
            <w:shd w:val="clear" w:color="auto" w:fill="D9D9D9" w:themeFill="background1" w:themeFillShade="D9"/>
          </w:tcPr>
          <w:p w14:paraId="6A59CF1F" w14:textId="77777777" w:rsidR="007F32C4" w:rsidRPr="007F32C4" w:rsidRDefault="007F32C4">
            <w:pPr>
              <w:rPr>
                <w:sz w:val="20"/>
                <w:szCs w:val="20"/>
              </w:rPr>
            </w:pPr>
          </w:p>
        </w:tc>
        <w:tc>
          <w:tcPr>
            <w:tcW w:w="1219" w:type="dxa"/>
            <w:shd w:val="clear" w:color="auto" w:fill="D9D9D9" w:themeFill="background1" w:themeFillShade="D9"/>
          </w:tcPr>
          <w:p w14:paraId="126BCBCE" w14:textId="77777777" w:rsidR="007F32C4" w:rsidRPr="007F32C4" w:rsidRDefault="007F32C4">
            <w:pPr>
              <w:rPr>
                <w:sz w:val="20"/>
                <w:szCs w:val="20"/>
              </w:rPr>
            </w:pPr>
          </w:p>
        </w:tc>
        <w:tc>
          <w:tcPr>
            <w:tcW w:w="1424" w:type="dxa"/>
            <w:shd w:val="clear" w:color="auto" w:fill="D9D9D9" w:themeFill="background1" w:themeFillShade="D9"/>
          </w:tcPr>
          <w:p w14:paraId="4C7654C2" w14:textId="77777777" w:rsidR="007F32C4" w:rsidRPr="007F32C4" w:rsidRDefault="007F32C4">
            <w:pPr>
              <w:rPr>
                <w:sz w:val="20"/>
                <w:szCs w:val="20"/>
              </w:rPr>
            </w:pPr>
          </w:p>
        </w:tc>
        <w:tc>
          <w:tcPr>
            <w:tcW w:w="1452" w:type="dxa"/>
            <w:shd w:val="clear" w:color="auto" w:fill="D9D9D9" w:themeFill="background1" w:themeFillShade="D9"/>
          </w:tcPr>
          <w:p w14:paraId="729E75C8" w14:textId="77777777" w:rsidR="007F32C4" w:rsidRPr="007F32C4" w:rsidRDefault="007F32C4">
            <w:pPr>
              <w:rPr>
                <w:sz w:val="20"/>
                <w:szCs w:val="20"/>
              </w:rPr>
            </w:pPr>
          </w:p>
        </w:tc>
        <w:tc>
          <w:tcPr>
            <w:tcW w:w="1151" w:type="dxa"/>
            <w:shd w:val="clear" w:color="auto" w:fill="D9D9D9" w:themeFill="background1" w:themeFillShade="D9"/>
          </w:tcPr>
          <w:p w14:paraId="44197BA8" w14:textId="77777777" w:rsidR="007F32C4" w:rsidRPr="007F32C4" w:rsidRDefault="007F32C4">
            <w:pPr>
              <w:rPr>
                <w:sz w:val="20"/>
                <w:szCs w:val="20"/>
              </w:rPr>
            </w:pPr>
          </w:p>
        </w:tc>
        <w:tc>
          <w:tcPr>
            <w:tcW w:w="1422" w:type="dxa"/>
            <w:shd w:val="clear" w:color="auto" w:fill="D9D9D9" w:themeFill="background1" w:themeFillShade="D9"/>
          </w:tcPr>
          <w:p w14:paraId="20A9BB91" w14:textId="77777777" w:rsidR="007F32C4" w:rsidRPr="007F32C4" w:rsidRDefault="007F32C4">
            <w:pPr>
              <w:rPr>
                <w:sz w:val="20"/>
                <w:szCs w:val="20"/>
              </w:rPr>
            </w:pPr>
          </w:p>
        </w:tc>
        <w:tc>
          <w:tcPr>
            <w:tcW w:w="1448" w:type="dxa"/>
            <w:shd w:val="clear" w:color="auto" w:fill="D9D9D9" w:themeFill="background1" w:themeFillShade="D9"/>
          </w:tcPr>
          <w:p w14:paraId="2A8D73DB" w14:textId="77777777" w:rsidR="007F32C4" w:rsidRPr="007F32C4" w:rsidRDefault="007F32C4">
            <w:pPr>
              <w:rPr>
                <w:sz w:val="20"/>
                <w:szCs w:val="20"/>
              </w:rPr>
            </w:pPr>
          </w:p>
        </w:tc>
      </w:tr>
      <w:tr w:rsidR="00A716A0" w:rsidRPr="007F32C4" w14:paraId="3D41DF05" w14:textId="77777777" w:rsidTr="00AA4DF6">
        <w:tc>
          <w:tcPr>
            <w:tcW w:w="1585" w:type="dxa"/>
          </w:tcPr>
          <w:p w14:paraId="1939AE8C" w14:textId="44AEF767" w:rsidR="007F32C4" w:rsidRPr="007F32C4" w:rsidRDefault="00A716A0">
            <w:pPr>
              <w:rPr>
                <w:sz w:val="20"/>
                <w:szCs w:val="20"/>
              </w:rPr>
            </w:pPr>
            <w:r>
              <w:rPr>
                <w:sz w:val="20"/>
                <w:szCs w:val="20"/>
              </w:rPr>
              <w:t xml:space="preserve">Funding </w:t>
            </w:r>
            <w:r w:rsidR="009513BC">
              <w:rPr>
                <w:sz w:val="20"/>
                <w:szCs w:val="20"/>
              </w:rPr>
              <w:t xml:space="preserve">Urgency (Funding is available for </w:t>
            </w:r>
            <w:r>
              <w:rPr>
                <w:sz w:val="20"/>
                <w:szCs w:val="20"/>
              </w:rPr>
              <w:t>immediate use)</w:t>
            </w:r>
          </w:p>
        </w:tc>
        <w:tc>
          <w:tcPr>
            <w:tcW w:w="1476" w:type="dxa"/>
          </w:tcPr>
          <w:p w14:paraId="54E9E5FC" w14:textId="77777777" w:rsidR="007F32C4" w:rsidRPr="007F32C4" w:rsidRDefault="007F32C4">
            <w:pPr>
              <w:rPr>
                <w:sz w:val="20"/>
                <w:szCs w:val="20"/>
              </w:rPr>
            </w:pPr>
          </w:p>
        </w:tc>
        <w:tc>
          <w:tcPr>
            <w:tcW w:w="1186" w:type="dxa"/>
          </w:tcPr>
          <w:p w14:paraId="2C28C612" w14:textId="77777777" w:rsidR="007F32C4" w:rsidRPr="007F32C4" w:rsidRDefault="007F32C4">
            <w:pPr>
              <w:rPr>
                <w:sz w:val="20"/>
                <w:szCs w:val="20"/>
              </w:rPr>
            </w:pPr>
          </w:p>
        </w:tc>
        <w:tc>
          <w:tcPr>
            <w:tcW w:w="1396" w:type="dxa"/>
          </w:tcPr>
          <w:p w14:paraId="33436BFE" w14:textId="77777777" w:rsidR="007F32C4" w:rsidRPr="007F32C4" w:rsidRDefault="007F32C4">
            <w:pPr>
              <w:rPr>
                <w:sz w:val="20"/>
                <w:szCs w:val="20"/>
              </w:rPr>
            </w:pPr>
          </w:p>
        </w:tc>
        <w:tc>
          <w:tcPr>
            <w:tcW w:w="1219" w:type="dxa"/>
          </w:tcPr>
          <w:p w14:paraId="3C92C5BE" w14:textId="77777777" w:rsidR="007F32C4" w:rsidRPr="007F32C4" w:rsidRDefault="007F32C4">
            <w:pPr>
              <w:rPr>
                <w:sz w:val="20"/>
                <w:szCs w:val="20"/>
              </w:rPr>
            </w:pPr>
          </w:p>
        </w:tc>
        <w:tc>
          <w:tcPr>
            <w:tcW w:w="1424" w:type="dxa"/>
          </w:tcPr>
          <w:p w14:paraId="65B8D506" w14:textId="77777777" w:rsidR="007F32C4" w:rsidRPr="007F32C4" w:rsidRDefault="007F32C4">
            <w:pPr>
              <w:rPr>
                <w:sz w:val="20"/>
                <w:szCs w:val="20"/>
              </w:rPr>
            </w:pPr>
          </w:p>
        </w:tc>
        <w:tc>
          <w:tcPr>
            <w:tcW w:w="1452" w:type="dxa"/>
          </w:tcPr>
          <w:p w14:paraId="7ED1408F" w14:textId="77777777" w:rsidR="007F32C4" w:rsidRPr="007F32C4" w:rsidRDefault="007F32C4">
            <w:pPr>
              <w:rPr>
                <w:sz w:val="20"/>
                <w:szCs w:val="20"/>
              </w:rPr>
            </w:pPr>
          </w:p>
        </w:tc>
        <w:tc>
          <w:tcPr>
            <w:tcW w:w="1151" w:type="dxa"/>
          </w:tcPr>
          <w:p w14:paraId="3CA6B80B" w14:textId="77777777" w:rsidR="007F32C4" w:rsidRPr="007F32C4" w:rsidRDefault="007F32C4">
            <w:pPr>
              <w:rPr>
                <w:sz w:val="20"/>
                <w:szCs w:val="20"/>
              </w:rPr>
            </w:pPr>
          </w:p>
        </w:tc>
        <w:tc>
          <w:tcPr>
            <w:tcW w:w="1422" w:type="dxa"/>
          </w:tcPr>
          <w:p w14:paraId="62EF4ED8" w14:textId="77777777" w:rsidR="007F32C4" w:rsidRPr="007F32C4" w:rsidRDefault="007F32C4">
            <w:pPr>
              <w:rPr>
                <w:sz w:val="20"/>
                <w:szCs w:val="20"/>
              </w:rPr>
            </w:pPr>
          </w:p>
        </w:tc>
        <w:tc>
          <w:tcPr>
            <w:tcW w:w="1448" w:type="dxa"/>
          </w:tcPr>
          <w:p w14:paraId="11B08DF0" w14:textId="77777777" w:rsidR="007F32C4" w:rsidRPr="007F32C4" w:rsidRDefault="007F32C4">
            <w:pPr>
              <w:rPr>
                <w:sz w:val="20"/>
                <w:szCs w:val="20"/>
              </w:rPr>
            </w:pPr>
          </w:p>
        </w:tc>
      </w:tr>
      <w:tr w:rsidR="00A716A0" w:rsidRPr="007F32C4" w14:paraId="2CE874F4" w14:textId="77777777" w:rsidTr="00AA4DF6">
        <w:tc>
          <w:tcPr>
            <w:tcW w:w="1585" w:type="dxa"/>
          </w:tcPr>
          <w:p w14:paraId="2A368741" w14:textId="08D54F6F" w:rsidR="007F32C4" w:rsidRPr="007F32C4" w:rsidRDefault="009513BC">
            <w:pPr>
              <w:rPr>
                <w:sz w:val="20"/>
                <w:szCs w:val="20"/>
              </w:rPr>
            </w:pPr>
            <w:r>
              <w:rPr>
                <w:sz w:val="20"/>
                <w:szCs w:val="20"/>
              </w:rPr>
              <w:t xml:space="preserve">Readiness </w:t>
            </w:r>
            <w:r w:rsidR="007F32C4">
              <w:rPr>
                <w:sz w:val="20"/>
                <w:szCs w:val="20"/>
              </w:rPr>
              <w:t>(design or implementation)</w:t>
            </w:r>
          </w:p>
        </w:tc>
        <w:tc>
          <w:tcPr>
            <w:tcW w:w="1476" w:type="dxa"/>
          </w:tcPr>
          <w:p w14:paraId="08EF7F8A" w14:textId="77777777" w:rsidR="007F32C4" w:rsidRPr="007F32C4" w:rsidRDefault="007F32C4">
            <w:pPr>
              <w:rPr>
                <w:sz w:val="20"/>
                <w:szCs w:val="20"/>
              </w:rPr>
            </w:pPr>
          </w:p>
        </w:tc>
        <w:tc>
          <w:tcPr>
            <w:tcW w:w="1186" w:type="dxa"/>
          </w:tcPr>
          <w:p w14:paraId="66FC8A14" w14:textId="77777777" w:rsidR="007F32C4" w:rsidRPr="007F32C4" w:rsidRDefault="007F32C4">
            <w:pPr>
              <w:rPr>
                <w:sz w:val="20"/>
                <w:szCs w:val="20"/>
              </w:rPr>
            </w:pPr>
          </w:p>
        </w:tc>
        <w:tc>
          <w:tcPr>
            <w:tcW w:w="1396" w:type="dxa"/>
          </w:tcPr>
          <w:p w14:paraId="0149FCE8" w14:textId="77777777" w:rsidR="007F32C4" w:rsidRPr="007F32C4" w:rsidRDefault="007F32C4">
            <w:pPr>
              <w:rPr>
                <w:sz w:val="20"/>
                <w:szCs w:val="20"/>
              </w:rPr>
            </w:pPr>
          </w:p>
        </w:tc>
        <w:tc>
          <w:tcPr>
            <w:tcW w:w="1219" w:type="dxa"/>
          </w:tcPr>
          <w:p w14:paraId="0E780961" w14:textId="77777777" w:rsidR="007F32C4" w:rsidRPr="007F32C4" w:rsidRDefault="007F32C4">
            <w:pPr>
              <w:rPr>
                <w:sz w:val="20"/>
                <w:szCs w:val="20"/>
              </w:rPr>
            </w:pPr>
          </w:p>
        </w:tc>
        <w:tc>
          <w:tcPr>
            <w:tcW w:w="1424" w:type="dxa"/>
          </w:tcPr>
          <w:p w14:paraId="2E0C9174" w14:textId="77777777" w:rsidR="007F32C4" w:rsidRPr="007F32C4" w:rsidRDefault="007F32C4">
            <w:pPr>
              <w:rPr>
                <w:sz w:val="20"/>
                <w:szCs w:val="20"/>
              </w:rPr>
            </w:pPr>
          </w:p>
        </w:tc>
        <w:tc>
          <w:tcPr>
            <w:tcW w:w="1452" w:type="dxa"/>
          </w:tcPr>
          <w:p w14:paraId="3334CB7F" w14:textId="77777777" w:rsidR="007F32C4" w:rsidRPr="007F32C4" w:rsidRDefault="007F32C4">
            <w:pPr>
              <w:rPr>
                <w:sz w:val="20"/>
                <w:szCs w:val="20"/>
              </w:rPr>
            </w:pPr>
          </w:p>
        </w:tc>
        <w:tc>
          <w:tcPr>
            <w:tcW w:w="1151" w:type="dxa"/>
          </w:tcPr>
          <w:p w14:paraId="0B6F99C0" w14:textId="77777777" w:rsidR="007F32C4" w:rsidRPr="007F32C4" w:rsidRDefault="007F32C4">
            <w:pPr>
              <w:rPr>
                <w:sz w:val="20"/>
                <w:szCs w:val="20"/>
              </w:rPr>
            </w:pPr>
          </w:p>
        </w:tc>
        <w:tc>
          <w:tcPr>
            <w:tcW w:w="1422" w:type="dxa"/>
          </w:tcPr>
          <w:p w14:paraId="536A04F9" w14:textId="77777777" w:rsidR="007F32C4" w:rsidRPr="007F32C4" w:rsidRDefault="007F32C4">
            <w:pPr>
              <w:rPr>
                <w:sz w:val="20"/>
                <w:szCs w:val="20"/>
              </w:rPr>
            </w:pPr>
          </w:p>
        </w:tc>
        <w:tc>
          <w:tcPr>
            <w:tcW w:w="1448" w:type="dxa"/>
          </w:tcPr>
          <w:p w14:paraId="254D98B7" w14:textId="77777777" w:rsidR="007F32C4" w:rsidRPr="007F32C4" w:rsidRDefault="007F32C4">
            <w:pPr>
              <w:rPr>
                <w:sz w:val="20"/>
                <w:szCs w:val="20"/>
              </w:rPr>
            </w:pPr>
          </w:p>
        </w:tc>
      </w:tr>
      <w:tr w:rsidR="00A716A0" w:rsidRPr="007F32C4" w14:paraId="3ABD35E6" w14:textId="77777777" w:rsidTr="00AA4DF6">
        <w:tc>
          <w:tcPr>
            <w:tcW w:w="1585" w:type="dxa"/>
          </w:tcPr>
          <w:p w14:paraId="60170BD2" w14:textId="6474561D" w:rsidR="007F32C4" w:rsidRPr="007F32C4" w:rsidRDefault="00A716A0">
            <w:pPr>
              <w:rPr>
                <w:sz w:val="20"/>
                <w:szCs w:val="20"/>
              </w:rPr>
            </w:pPr>
            <w:r>
              <w:rPr>
                <w:sz w:val="20"/>
                <w:szCs w:val="20"/>
              </w:rPr>
              <w:t>Other Urgency (e.g., natural disaster, infrastructure failure)</w:t>
            </w:r>
          </w:p>
        </w:tc>
        <w:tc>
          <w:tcPr>
            <w:tcW w:w="1476" w:type="dxa"/>
          </w:tcPr>
          <w:p w14:paraId="6F2D5DF0" w14:textId="77777777" w:rsidR="007F32C4" w:rsidRPr="007F32C4" w:rsidRDefault="007F32C4">
            <w:pPr>
              <w:rPr>
                <w:sz w:val="20"/>
                <w:szCs w:val="20"/>
              </w:rPr>
            </w:pPr>
          </w:p>
        </w:tc>
        <w:tc>
          <w:tcPr>
            <w:tcW w:w="1186" w:type="dxa"/>
          </w:tcPr>
          <w:p w14:paraId="3A79BA8C" w14:textId="77777777" w:rsidR="007F32C4" w:rsidRPr="007F32C4" w:rsidRDefault="007F32C4">
            <w:pPr>
              <w:rPr>
                <w:sz w:val="20"/>
                <w:szCs w:val="20"/>
              </w:rPr>
            </w:pPr>
          </w:p>
        </w:tc>
        <w:tc>
          <w:tcPr>
            <w:tcW w:w="1396" w:type="dxa"/>
          </w:tcPr>
          <w:p w14:paraId="6AF65829" w14:textId="77777777" w:rsidR="007F32C4" w:rsidRPr="007F32C4" w:rsidRDefault="007F32C4">
            <w:pPr>
              <w:rPr>
                <w:sz w:val="20"/>
                <w:szCs w:val="20"/>
              </w:rPr>
            </w:pPr>
          </w:p>
        </w:tc>
        <w:tc>
          <w:tcPr>
            <w:tcW w:w="1219" w:type="dxa"/>
          </w:tcPr>
          <w:p w14:paraId="07A10BCB" w14:textId="77777777" w:rsidR="007F32C4" w:rsidRPr="007F32C4" w:rsidRDefault="007F32C4">
            <w:pPr>
              <w:rPr>
                <w:sz w:val="20"/>
                <w:szCs w:val="20"/>
              </w:rPr>
            </w:pPr>
          </w:p>
        </w:tc>
        <w:tc>
          <w:tcPr>
            <w:tcW w:w="1424" w:type="dxa"/>
          </w:tcPr>
          <w:p w14:paraId="484E17A1" w14:textId="77777777" w:rsidR="007F32C4" w:rsidRPr="007F32C4" w:rsidRDefault="007F32C4">
            <w:pPr>
              <w:rPr>
                <w:sz w:val="20"/>
                <w:szCs w:val="20"/>
              </w:rPr>
            </w:pPr>
          </w:p>
        </w:tc>
        <w:tc>
          <w:tcPr>
            <w:tcW w:w="1452" w:type="dxa"/>
          </w:tcPr>
          <w:p w14:paraId="76ED4DC2" w14:textId="77777777" w:rsidR="007F32C4" w:rsidRPr="007F32C4" w:rsidRDefault="007F32C4">
            <w:pPr>
              <w:rPr>
                <w:sz w:val="20"/>
                <w:szCs w:val="20"/>
              </w:rPr>
            </w:pPr>
          </w:p>
        </w:tc>
        <w:tc>
          <w:tcPr>
            <w:tcW w:w="1151" w:type="dxa"/>
          </w:tcPr>
          <w:p w14:paraId="08CCF641" w14:textId="77777777" w:rsidR="007F32C4" w:rsidRPr="007F32C4" w:rsidRDefault="007F32C4">
            <w:pPr>
              <w:rPr>
                <w:sz w:val="20"/>
                <w:szCs w:val="20"/>
              </w:rPr>
            </w:pPr>
          </w:p>
        </w:tc>
        <w:tc>
          <w:tcPr>
            <w:tcW w:w="1422" w:type="dxa"/>
          </w:tcPr>
          <w:p w14:paraId="3A0FC8F2" w14:textId="77777777" w:rsidR="007F32C4" w:rsidRPr="007F32C4" w:rsidRDefault="007F32C4">
            <w:pPr>
              <w:rPr>
                <w:sz w:val="20"/>
                <w:szCs w:val="20"/>
              </w:rPr>
            </w:pPr>
          </w:p>
        </w:tc>
        <w:tc>
          <w:tcPr>
            <w:tcW w:w="1448" w:type="dxa"/>
          </w:tcPr>
          <w:p w14:paraId="0A9CC1A3" w14:textId="77777777" w:rsidR="007F32C4" w:rsidRPr="007F32C4" w:rsidRDefault="007F32C4">
            <w:pPr>
              <w:rPr>
                <w:sz w:val="20"/>
                <w:szCs w:val="20"/>
              </w:rPr>
            </w:pPr>
          </w:p>
        </w:tc>
      </w:tr>
    </w:tbl>
    <w:p w14:paraId="1673DDC1" w14:textId="618BE69B" w:rsidR="00356A30" w:rsidRDefault="00356A30"/>
    <w:p w14:paraId="7097C879" w14:textId="77777777" w:rsidR="00404212" w:rsidRDefault="00404212">
      <w:pPr>
        <w:rPr>
          <w:b/>
          <w:bCs/>
        </w:rPr>
      </w:pPr>
      <w:r>
        <w:rPr>
          <w:b/>
          <w:bCs/>
        </w:rPr>
        <w:br w:type="page"/>
      </w:r>
    </w:p>
    <w:p w14:paraId="4F1AAD89" w14:textId="630FCF7D" w:rsidR="00CB14FF" w:rsidRPr="00CB14FF" w:rsidRDefault="00CB14FF">
      <w:pPr>
        <w:rPr>
          <w:b/>
          <w:bCs/>
        </w:rPr>
      </w:pPr>
      <w:r w:rsidRPr="00CB14FF">
        <w:rPr>
          <w:b/>
          <w:bCs/>
        </w:rPr>
        <w:t>Idea 2: Decision Support System beginning with Urgency Criteria</w:t>
      </w:r>
    </w:p>
    <w:p w14:paraId="2D59C03A" w14:textId="53E03D61" w:rsidR="0009029D" w:rsidRDefault="0009029D" w:rsidP="0009029D">
      <w:r>
        <w:t>The Decision Support System approach</w:t>
      </w:r>
      <w:r>
        <w:t xml:space="preserve"> would be used </w:t>
      </w:r>
      <w:r>
        <w:t>to prioritize actions in the following order:</w:t>
      </w:r>
    </w:p>
    <w:p w14:paraId="4F90CF92" w14:textId="0D1616AD" w:rsidR="0009029D" w:rsidRDefault="0009029D" w:rsidP="0009029D">
      <w:pPr>
        <w:pStyle w:val="ListParagraph"/>
        <w:numPr>
          <w:ilvl w:val="0"/>
          <w:numId w:val="3"/>
        </w:numPr>
      </w:pPr>
      <w:r>
        <w:t>Urgency and readiness criteria (prioritization based on immediate opportunities)</w:t>
      </w:r>
    </w:p>
    <w:p w14:paraId="6730442A" w14:textId="556CF21B" w:rsidR="0009029D" w:rsidRDefault="0009029D" w:rsidP="0009029D">
      <w:pPr>
        <w:pStyle w:val="ListParagraph"/>
        <w:numPr>
          <w:ilvl w:val="0"/>
          <w:numId w:val="3"/>
        </w:numPr>
      </w:pPr>
      <w:r>
        <w:t>Overarching criteria (criteria applicable to all imperatives)</w:t>
      </w:r>
    </w:p>
    <w:p w14:paraId="41B3E9F5" w14:textId="77777777" w:rsidR="0009029D" w:rsidRDefault="0009029D" w:rsidP="0009029D">
      <w:pPr>
        <w:pStyle w:val="ListParagraph"/>
        <w:numPr>
          <w:ilvl w:val="0"/>
          <w:numId w:val="3"/>
        </w:numPr>
      </w:pPr>
      <w:r>
        <w:t>Imperatives specific criteria</w:t>
      </w:r>
    </w:p>
    <w:p w14:paraId="10D8A2C3" w14:textId="437EA79F" w:rsidR="00B00BD2" w:rsidRDefault="00404212" w:rsidP="0009029D">
      <w:r>
        <w:t xml:space="preserve">This would be a similar </w:t>
      </w:r>
      <w:r w:rsidR="001273EC">
        <w:t>process as Idea 1, but the urgency and readiness of an action</w:t>
      </w:r>
      <w:r>
        <w:t xml:space="preserve"> would have a larger influence on the order of early implementation activities for actions than other criteria.</w:t>
      </w:r>
    </w:p>
    <w:p w14:paraId="2E7F22EB" w14:textId="7048222E" w:rsidR="00B00BD2" w:rsidRDefault="00B00BD2" w:rsidP="00B00BD2">
      <w:r>
        <w:t>As part of Step 1, actions could be differentiated into the following phases (actions in earlier phases would be addressed first)</w:t>
      </w:r>
      <w:r w:rsidR="002920FE">
        <w:t>, which should align with scoring</w:t>
      </w:r>
      <w:r>
        <w:t>:</w:t>
      </w:r>
    </w:p>
    <w:p w14:paraId="1F6A6CD1" w14:textId="7CEECD50" w:rsidR="00B00BD2" w:rsidRDefault="00B00BD2" w:rsidP="002920FE">
      <w:pPr>
        <w:pStyle w:val="ListParagraph"/>
        <w:numPr>
          <w:ilvl w:val="0"/>
          <w:numId w:val="5"/>
        </w:numPr>
      </w:pPr>
      <w:r>
        <w:t>Phase</w:t>
      </w:r>
      <w:r>
        <w:t xml:space="preserve"> </w:t>
      </w:r>
      <w:r>
        <w:t>1:</w:t>
      </w:r>
      <w:r>
        <w:t xml:space="preserve"> Funding urgency present</w:t>
      </w:r>
      <w:r>
        <w:t>, action ready</w:t>
      </w:r>
      <w:r>
        <w:t>, other urgency present</w:t>
      </w:r>
    </w:p>
    <w:p w14:paraId="56900FBB" w14:textId="77777777" w:rsidR="00B00BD2" w:rsidRDefault="00B00BD2" w:rsidP="002920FE">
      <w:pPr>
        <w:pStyle w:val="ListParagraph"/>
        <w:numPr>
          <w:ilvl w:val="0"/>
          <w:numId w:val="5"/>
        </w:numPr>
      </w:pPr>
      <w:r>
        <w:t xml:space="preserve">Phase 2: </w:t>
      </w:r>
    </w:p>
    <w:p w14:paraId="6FB86F9E" w14:textId="49A9D44E" w:rsidR="00B00BD2" w:rsidRDefault="00B00BD2" w:rsidP="002920FE">
      <w:pPr>
        <w:pStyle w:val="ListParagraph"/>
        <w:numPr>
          <w:ilvl w:val="1"/>
          <w:numId w:val="5"/>
        </w:numPr>
      </w:pPr>
      <w:r>
        <w:t>Track A:</w:t>
      </w:r>
      <w:r>
        <w:t xml:space="preserve"> Funding or other urgency present</w:t>
      </w:r>
      <w:r>
        <w:t xml:space="preserve">, action development </w:t>
      </w:r>
      <w:proofErr w:type="gramStart"/>
      <w:r>
        <w:t>needed</w:t>
      </w:r>
      <w:proofErr w:type="gramEnd"/>
    </w:p>
    <w:p w14:paraId="119EF5D0" w14:textId="289C4C4F" w:rsidR="00B00BD2" w:rsidRDefault="00B00BD2" w:rsidP="002920FE">
      <w:pPr>
        <w:pStyle w:val="ListParagraph"/>
        <w:numPr>
          <w:ilvl w:val="1"/>
          <w:numId w:val="5"/>
        </w:numPr>
      </w:pPr>
      <w:r>
        <w:t>Track B:</w:t>
      </w:r>
      <w:r>
        <w:t xml:space="preserve"> Funding or other urgency not present</w:t>
      </w:r>
      <w:r>
        <w:t>, action ready</w:t>
      </w:r>
    </w:p>
    <w:p w14:paraId="1A48F851" w14:textId="2B1A2EAF" w:rsidR="00B00BD2" w:rsidRDefault="00B00BD2" w:rsidP="002920FE">
      <w:pPr>
        <w:pStyle w:val="ListParagraph"/>
        <w:numPr>
          <w:ilvl w:val="0"/>
          <w:numId w:val="5"/>
        </w:numPr>
      </w:pPr>
      <w:r>
        <w:t>Phase 3:</w:t>
      </w:r>
      <w:r>
        <w:t xml:space="preserve"> Funding or other urgency not present</w:t>
      </w:r>
      <w:r>
        <w:t xml:space="preserve">, action development </w:t>
      </w:r>
      <w:proofErr w:type="gramStart"/>
      <w:r>
        <w:t>needed</w:t>
      </w:r>
      <w:proofErr w:type="gramEnd"/>
    </w:p>
    <w:p w14:paraId="7C6B0766" w14:textId="537A8625" w:rsidR="00B00BD2" w:rsidRDefault="002920FE" w:rsidP="002920FE">
      <w:r>
        <w:t>Then prioritization Steps 2 and 3 would occur.</w:t>
      </w:r>
    </w:p>
    <w:p w14:paraId="1CA88137" w14:textId="77777777" w:rsidR="00404212" w:rsidRDefault="00404212" w:rsidP="0009029D">
      <w:pPr>
        <w:rPr>
          <w:b/>
          <w:bCs/>
        </w:rPr>
      </w:pPr>
    </w:p>
    <w:p w14:paraId="78B317FC" w14:textId="77777777" w:rsidR="0006092D" w:rsidRDefault="0006092D" w:rsidP="0009029D">
      <w:pPr>
        <w:rPr>
          <w:b/>
          <w:bCs/>
        </w:rPr>
      </w:pPr>
      <w:r>
        <w:rPr>
          <w:b/>
          <w:bCs/>
        </w:rPr>
        <w:br w:type="page"/>
      </w:r>
    </w:p>
    <w:p w14:paraId="4242E9A5" w14:textId="36DDDEA4" w:rsidR="00CB14FF" w:rsidRPr="0009029D" w:rsidRDefault="0009029D" w:rsidP="0009029D">
      <w:pPr>
        <w:rPr>
          <w:b/>
          <w:bCs/>
        </w:rPr>
      </w:pPr>
      <w:r w:rsidRPr="0009029D">
        <w:rPr>
          <w:b/>
          <w:bCs/>
        </w:rPr>
        <w:t>Idea 3: Champion Approach</w:t>
      </w:r>
    </w:p>
    <w:p w14:paraId="7CBF370E" w14:textId="23C1062A" w:rsidR="0009029D" w:rsidRDefault="0009029D" w:rsidP="0009029D">
      <w:r>
        <w:t>Under this approach, actions</w:t>
      </w:r>
      <w:r w:rsidR="005A10EF">
        <w:t xml:space="preserve"> or projects</w:t>
      </w:r>
      <w:r>
        <w:t xml:space="preserve"> would be prioritized based on their readiness. The approach could involve the following steps:</w:t>
      </w:r>
    </w:p>
    <w:p w14:paraId="3C2C5606" w14:textId="0AF54968" w:rsidR="0009029D" w:rsidRDefault="005A10EF" w:rsidP="0009029D">
      <w:pPr>
        <w:pStyle w:val="ListParagraph"/>
        <w:numPr>
          <w:ilvl w:val="0"/>
          <w:numId w:val="4"/>
        </w:numPr>
      </w:pPr>
      <w:r>
        <w:t xml:space="preserve">An organization with projects needing some type of support contacts the </w:t>
      </w:r>
      <w:proofErr w:type="gramStart"/>
      <w:r>
        <w:t>Partnership</w:t>
      </w:r>
      <w:proofErr w:type="gramEnd"/>
    </w:p>
    <w:p w14:paraId="2DB9672F" w14:textId="28D3C1D3" w:rsidR="005A10EF" w:rsidRDefault="005A10EF" w:rsidP="0009029D">
      <w:pPr>
        <w:pStyle w:val="ListParagraph"/>
        <w:numPr>
          <w:ilvl w:val="0"/>
          <w:numId w:val="4"/>
        </w:numPr>
      </w:pPr>
      <w:r>
        <w:t xml:space="preserve">During a meeting with the Partnership, the organization describes the project, identifies how the project fits under an action in the Water Action Plan, and describes the type of support </w:t>
      </w:r>
      <w:proofErr w:type="gramStart"/>
      <w:r>
        <w:t>needed</w:t>
      </w:r>
      <w:proofErr w:type="gramEnd"/>
    </w:p>
    <w:p w14:paraId="1CA2ADFD" w14:textId="3012DC78" w:rsidR="005A10EF" w:rsidRDefault="005A10EF" w:rsidP="0009029D">
      <w:pPr>
        <w:pStyle w:val="ListParagraph"/>
        <w:numPr>
          <w:ilvl w:val="0"/>
          <w:numId w:val="4"/>
        </w:numPr>
      </w:pPr>
      <w:r>
        <w:t xml:space="preserve">The Partnership decides how to support the </w:t>
      </w:r>
      <w:proofErr w:type="gramStart"/>
      <w:r>
        <w:t>project</w:t>
      </w:r>
      <w:proofErr w:type="gramEnd"/>
    </w:p>
    <w:p w14:paraId="5EA0A1F6" w14:textId="474E8F87" w:rsidR="005A10EF" w:rsidRDefault="005A10EF" w:rsidP="005A10EF">
      <w:pPr>
        <w:pStyle w:val="ListParagraph"/>
        <w:numPr>
          <w:ilvl w:val="1"/>
          <w:numId w:val="4"/>
        </w:numPr>
      </w:pPr>
      <w:r>
        <w:t xml:space="preserve">Potential types of support: Identifying potential funding sources, providing technical ideas, suggesting partners, providing letters of support </w:t>
      </w:r>
    </w:p>
    <w:p w14:paraId="59BA54BF" w14:textId="77B8772D" w:rsidR="005A10EF" w:rsidRDefault="005A10EF" w:rsidP="005A10EF">
      <w:pPr>
        <w:pStyle w:val="ListParagraph"/>
        <w:numPr>
          <w:ilvl w:val="2"/>
          <w:numId w:val="4"/>
        </w:numPr>
      </w:pPr>
      <w:r>
        <w:t xml:space="preserve">For letters of support, a consensus decision would be </w:t>
      </w:r>
      <w:proofErr w:type="gramStart"/>
      <w:r>
        <w:t>required</w:t>
      </w:r>
      <w:proofErr w:type="gramEnd"/>
    </w:p>
    <w:p w14:paraId="7AC0F44D" w14:textId="144F6CEF" w:rsidR="00404212" w:rsidRDefault="00404212" w:rsidP="00404212">
      <w:r>
        <w:t>This would likely be an initial approach for prioritization.</w:t>
      </w:r>
      <w:r w:rsidR="005038E1">
        <w:t xml:space="preserve"> Once the immediately ready projects are supported, an approach would then need to be developed to figure out how to move forward with supporting the various actions in the Water Action Plan, which could include an action that has individual projects already supported by the Partnership in some way</w:t>
      </w:r>
      <w:r w:rsidR="00F06FE1">
        <w:t xml:space="preserve"> (such as through the Champion Approach above)</w:t>
      </w:r>
      <w:r w:rsidR="005038E1">
        <w:t>.</w:t>
      </w:r>
    </w:p>
    <w:p w14:paraId="4612B85C" w14:textId="25AB7789" w:rsidR="00F06FE1" w:rsidRDefault="00F06FE1" w:rsidP="00404212">
      <w:r>
        <w:t>Also, elements of this approach could fit under later stages of Idea 1 and Idea 2.</w:t>
      </w:r>
    </w:p>
    <w:sectPr w:rsidR="00F06FE1" w:rsidSect="007F32C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F7DA" w14:textId="77777777" w:rsidR="00F7708E" w:rsidRDefault="00F7708E" w:rsidP="00F7708E">
      <w:pPr>
        <w:spacing w:after="0" w:line="240" w:lineRule="auto"/>
      </w:pPr>
      <w:r>
        <w:separator/>
      </w:r>
    </w:p>
  </w:endnote>
  <w:endnote w:type="continuationSeparator" w:id="0">
    <w:p w14:paraId="79D81721" w14:textId="77777777" w:rsidR="00F7708E" w:rsidRDefault="00F7708E" w:rsidP="00F7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6655"/>
      <w:docPartObj>
        <w:docPartGallery w:val="Page Numbers (Bottom of Page)"/>
        <w:docPartUnique/>
      </w:docPartObj>
    </w:sdtPr>
    <w:sdtEndPr>
      <w:rPr>
        <w:noProof/>
      </w:rPr>
    </w:sdtEndPr>
    <w:sdtContent>
      <w:p w14:paraId="7D84FEF9" w14:textId="308CC22E" w:rsidR="00F7708E" w:rsidRDefault="00F770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F7828" w14:textId="77777777" w:rsidR="00F7708E" w:rsidRDefault="00F7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1040" w14:textId="77777777" w:rsidR="00F7708E" w:rsidRDefault="00F7708E" w:rsidP="00F7708E">
      <w:pPr>
        <w:spacing w:after="0" w:line="240" w:lineRule="auto"/>
      </w:pPr>
      <w:r>
        <w:separator/>
      </w:r>
    </w:p>
  </w:footnote>
  <w:footnote w:type="continuationSeparator" w:id="0">
    <w:p w14:paraId="7DA193D4" w14:textId="77777777" w:rsidR="00F7708E" w:rsidRDefault="00F7708E" w:rsidP="00F7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01C6"/>
    <w:multiLevelType w:val="hybridMultilevel"/>
    <w:tmpl w:val="8A00C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2D4CD5"/>
    <w:multiLevelType w:val="hybridMultilevel"/>
    <w:tmpl w:val="A7E6A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04B23"/>
    <w:multiLevelType w:val="hybridMultilevel"/>
    <w:tmpl w:val="A7E6A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5201DC"/>
    <w:multiLevelType w:val="hybridMultilevel"/>
    <w:tmpl w:val="1E8C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240DF"/>
    <w:multiLevelType w:val="hybridMultilevel"/>
    <w:tmpl w:val="E1A06D0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563335">
    <w:abstractNumId w:val="1"/>
  </w:num>
  <w:num w:numId="2" w16cid:durableId="692069879">
    <w:abstractNumId w:val="0"/>
  </w:num>
  <w:num w:numId="3" w16cid:durableId="1192454792">
    <w:abstractNumId w:val="2"/>
  </w:num>
  <w:num w:numId="4" w16cid:durableId="282155884">
    <w:abstractNumId w:val="4"/>
  </w:num>
  <w:num w:numId="5" w16cid:durableId="1760329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662CB5-BCED-463A-8B04-66EB136C1F8D}"/>
    <w:docVar w:name="dgnword-eventsink" w:val="1422568624320"/>
  </w:docVars>
  <w:rsids>
    <w:rsidRoot w:val="007F32C4"/>
    <w:rsid w:val="0006092D"/>
    <w:rsid w:val="0009029D"/>
    <w:rsid w:val="001273EC"/>
    <w:rsid w:val="00282CBF"/>
    <w:rsid w:val="002920FE"/>
    <w:rsid w:val="002B0948"/>
    <w:rsid w:val="002E6A95"/>
    <w:rsid w:val="00356A30"/>
    <w:rsid w:val="00404212"/>
    <w:rsid w:val="00422466"/>
    <w:rsid w:val="004D3DE7"/>
    <w:rsid w:val="004E5311"/>
    <w:rsid w:val="005038E1"/>
    <w:rsid w:val="005A10EF"/>
    <w:rsid w:val="005F7F2D"/>
    <w:rsid w:val="00623359"/>
    <w:rsid w:val="00754F03"/>
    <w:rsid w:val="007F32C4"/>
    <w:rsid w:val="00852C48"/>
    <w:rsid w:val="008A1CFB"/>
    <w:rsid w:val="00903B02"/>
    <w:rsid w:val="009513BC"/>
    <w:rsid w:val="00A206F0"/>
    <w:rsid w:val="00A25FBA"/>
    <w:rsid w:val="00A33395"/>
    <w:rsid w:val="00A716A0"/>
    <w:rsid w:val="00AA4DF6"/>
    <w:rsid w:val="00B00BD2"/>
    <w:rsid w:val="00C35595"/>
    <w:rsid w:val="00CB14FF"/>
    <w:rsid w:val="00CB1A37"/>
    <w:rsid w:val="00CB58F9"/>
    <w:rsid w:val="00D62B0D"/>
    <w:rsid w:val="00F06FE1"/>
    <w:rsid w:val="00F57547"/>
    <w:rsid w:val="00F7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F009C"/>
  <w15:chartTrackingRefBased/>
  <w15:docId w15:val="{1D427826-54DB-4236-A3F9-66799986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08E"/>
  </w:style>
  <w:style w:type="paragraph" w:styleId="Footer">
    <w:name w:val="footer"/>
    <w:basedOn w:val="Normal"/>
    <w:link w:val="FooterChar"/>
    <w:uiPriority w:val="99"/>
    <w:unhideWhenUsed/>
    <w:rsid w:val="00F7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08E"/>
  </w:style>
  <w:style w:type="paragraph" w:styleId="ListParagraph">
    <w:name w:val="List Paragraph"/>
    <w:basedOn w:val="Normal"/>
    <w:uiPriority w:val="34"/>
    <w:qFormat/>
    <w:rsid w:val="00CB14FF"/>
    <w:pPr>
      <w:ind w:left="720"/>
      <w:contextualSpacing/>
    </w:pPr>
    <w:rPr>
      <w:kern w:val="2"/>
      <w14:ligatures w14:val="standardContextual"/>
    </w:rPr>
  </w:style>
  <w:style w:type="character" w:styleId="Hyperlink">
    <w:name w:val="Hyperlink"/>
    <w:basedOn w:val="DefaultParagraphFont"/>
    <w:uiPriority w:val="99"/>
    <w:unhideWhenUsed/>
    <w:rsid w:val="00A206F0"/>
    <w:rPr>
      <w:color w:val="0563C1" w:themeColor="hyperlink"/>
      <w:u w:val="single"/>
    </w:rPr>
  </w:style>
  <w:style w:type="character" w:styleId="UnresolvedMention">
    <w:name w:val="Unresolved Mention"/>
    <w:basedOn w:val="DefaultParagraphFont"/>
    <w:uiPriority w:val="99"/>
    <w:semiHidden/>
    <w:unhideWhenUsed/>
    <w:rsid w:val="00A2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deszoeke@gsi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845</Words>
  <Characters>5096</Characters>
  <Application>Microsoft Office Word</Application>
  <DocSecurity>0</DocSecurity>
  <Lines>96</Lines>
  <Paragraphs>53</Paragraphs>
  <ScaleCrop>false</ScaleCrop>
  <HeadingPairs>
    <vt:vector size="2" baseType="variant">
      <vt:variant>
        <vt:lpstr>Title</vt:lpstr>
      </vt:variant>
      <vt:variant>
        <vt:i4>1</vt:i4>
      </vt:variant>
    </vt:vector>
  </HeadingPairs>
  <TitlesOfParts>
    <vt:vector size="1" baseType="lpstr">
      <vt:lpstr/>
    </vt:vector>
  </TitlesOfParts>
  <Company>GSI Water Solutions, Inc.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 Szoeke</dc:creator>
  <cp:keywords/>
  <dc:description/>
  <cp:lastModifiedBy>Suzanne de Szoeke</cp:lastModifiedBy>
  <cp:revision>4</cp:revision>
  <cp:lastPrinted>2023-04-10T22:03:00Z</cp:lastPrinted>
  <dcterms:created xsi:type="dcterms:W3CDTF">2023-04-21T17:19:00Z</dcterms:created>
  <dcterms:modified xsi:type="dcterms:W3CDTF">2023-04-21T17:37:00Z</dcterms:modified>
</cp:coreProperties>
</file>